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EA" w:rsidRPr="007930EA" w:rsidRDefault="007930EA" w:rsidP="007930E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gramStart"/>
      <w:r w:rsidRPr="007930EA">
        <w:rPr>
          <w:rFonts w:ascii="Times New Roman" w:eastAsia="Times New Roman" w:hAnsi="Times New Roman" w:cs="Times New Roman"/>
          <w:b/>
          <w:bCs/>
          <w:kern w:val="36"/>
          <w:sz w:val="48"/>
          <w:szCs w:val="48"/>
          <w:lang w:eastAsia="en-GB"/>
        </w:rPr>
        <w:t>Facing the future.</w:t>
      </w:r>
      <w:proofErr w:type="gramEnd"/>
      <w:r w:rsidRPr="007930EA">
        <w:rPr>
          <w:rFonts w:ascii="Times New Roman" w:eastAsia="Times New Roman" w:hAnsi="Times New Roman" w:cs="Times New Roman"/>
          <w:b/>
          <w:bCs/>
          <w:kern w:val="36"/>
          <w:sz w:val="48"/>
          <w:szCs w:val="48"/>
          <w:lang w:eastAsia="en-GB"/>
        </w:rPr>
        <w:t xml:space="preserve"> </w:t>
      </w:r>
      <w:proofErr w:type="gramStart"/>
      <w:r w:rsidRPr="007930EA">
        <w:rPr>
          <w:rFonts w:ascii="Times New Roman" w:eastAsia="Times New Roman" w:hAnsi="Times New Roman" w:cs="Times New Roman"/>
          <w:b/>
          <w:bCs/>
          <w:kern w:val="36"/>
          <w:sz w:val="48"/>
          <w:szCs w:val="48"/>
          <w:lang w:eastAsia="en-GB"/>
        </w:rPr>
        <w:t>Inventing a temporal historiography.</w:t>
      </w:r>
      <w:proofErr w:type="gramEnd"/>
      <w:r w:rsidRPr="007930EA">
        <w:rPr>
          <w:rFonts w:ascii="Times New Roman" w:eastAsia="Times New Roman" w:hAnsi="Times New Roman" w:cs="Times New Roman"/>
          <w:b/>
          <w:bCs/>
          <w:kern w:val="36"/>
          <w:sz w:val="48"/>
          <w:szCs w:val="48"/>
          <w:lang w:eastAsia="en-GB"/>
        </w:rPr>
        <w:t xml:space="preserve"> Dealing with an uncertain past in order to work in an uncertain future</w:t>
      </w:r>
    </w:p>
    <w:p w:rsidR="007930EA" w:rsidRPr="007930EA" w:rsidRDefault="007930EA" w:rsidP="007930E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930EA">
        <w:rPr>
          <w:rFonts w:ascii="Times New Roman" w:eastAsia="Times New Roman" w:hAnsi="Times New Roman" w:cs="Times New Roman"/>
          <w:b/>
          <w:bCs/>
          <w:sz w:val="36"/>
          <w:szCs w:val="36"/>
          <w:lang w:eastAsia="en-GB"/>
        </w:rPr>
        <w:t>Summary Report</w:t>
      </w:r>
      <w:r>
        <w:rPr>
          <w:rFonts w:ascii="Times New Roman" w:eastAsia="Times New Roman" w:hAnsi="Times New Roman" w:cs="Times New Roman"/>
          <w:b/>
          <w:bCs/>
          <w:sz w:val="36"/>
          <w:szCs w:val="36"/>
          <w:lang w:eastAsia="en-GB"/>
        </w:rPr>
        <w:t xml:space="preserve"> AHRC Grant Reference </w:t>
      </w:r>
      <w:r w:rsidRPr="007930EA">
        <w:rPr>
          <w:rFonts w:ascii="Times New Roman" w:eastAsia="Times New Roman" w:hAnsi="Times New Roman" w:cs="Times New Roman"/>
          <w:b/>
          <w:bCs/>
          <w:sz w:val="36"/>
          <w:szCs w:val="36"/>
          <w:lang w:eastAsia="en-GB"/>
        </w:rPr>
        <w:t>AH/K005170/1</w:t>
      </w:r>
    </w:p>
    <w:p w:rsidR="007930EA" w:rsidRPr="007930EA" w:rsidRDefault="007930EA" w:rsidP="007930E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930EA">
        <w:rPr>
          <w:rFonts w:ascii="Times New Roman" w:eastAsia="Times New Roman" w:hAnsi="Times New Roman" w:cs="Times New Roman"/>
          <w:b/>
          <w:bCs/>
          <w:sz w:val="27"/>
          <w:szCs w:val="27"/>
          <w:lang w:eastAsia="en-GB"/>
        </w:rPr>
        <w:t xml:space="preserve">Professor David </w:t>
      </w:r>
      <w:proofErr w:type="spellStart"/>
      <w:r w:rsidRPr="007930EA">
        <w:rPr>
          <w:rFonts w:ascii="Times New Roman" w:eastAsia="Times New Roman" w:hAnsi="Times New Roman" w:cs="Times New Roman"/>
          <w:b/>
          <w:bCs/>
          <w:sz w:val="27"/>
          <w:szCs w:val="27"/>
          <w:lang w:eastAsia="en-GB"/>
        </w:rPr>
        <w:t>Zeitlyn</w:t>
      </w:r>
      <w:proofErr w:type="spellEnd"/>
      <w:r w:rsidRPr="007930EA">
        <w:rPr>
          <w:rFonts w:ascii="Times New Roman" w:eastAsia="Times New Roman" w:hAnsi="Times New Roman" w:cs="Times New Roman"/>
          <w:b/>
          <w:bCs/>
          <w:sz w:val="27"/>
          <w:szCs w:val="27"/>
          <w:lang w:eastAsia="en-GB"/>
        </w:rPr>
        <w:t>, PI and coordinator</w:t>
      </w:r>
    </w:p>
    <w:p w:rsidR="007930EA" w:rsidRPr="007930EA" w:rsidRDefault="007930EA" w:rsidP="007930E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930EA">
        <w:rPr>
          <w:rFonts w:ascii="Times New Roman" w:eastAsia="Times New Roman" w:hAnsi="Times New Roman" w:cs="Times New Roman"/>
          <w:b/>
          <w:bCs/>
          <w:sz w:val="36"/>
          <w:szCs w:val="36"/>
          <w:lang w:eastAsia="en-GB"/>
        </w:rPr>
        <w:t>Project Summary</w:t>
      </w:r>
    </w:p>
    <w:p w:rsidR="007930EA" w:rsidRPr="007930EA" w:rsidRDefault="007930EA" w:rsidP="0079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930EA">
        <w:rPr>
          <w:rFonts w:ascii="Courier New" w:eastAsia="Times New Roman" w:hAnsi="Courier New" w:cs="Courier New"/>
          <w:sz w:val="20"/>
          <w:szCs w:val="20"/>
          <w:lang w:eastAsia="en-GB"/>
        </w:rPr>
        <w:t xml:space="preserve">    "The future is certain. Only the past is unpredictable." USSR</w:t>
      </w:r>
    </w:p>
    <w:p w:rsidR="007930EA" w:rsidRDefault="007930EA" w:rsidP="0079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7930EA">
        <w:rPr>
          <w:rFonts w:ascii="Courier New" w:eastAsia="Times New Roman" w:hAnsi="Courier New" w:cs="Courier New"/>
          <w:sz w:val="20"/>
          <w:szCs w:val="20"/>
          <w:lang w:eastAsia="en-GB"/>
        </w:rPr>
        <w:t xml:space="preserve">    </w:t>
      </w:r>
      <w:proofErr w:type="gramStart"/>
      <w:r w:rsidRPr="007930EA">
        <w:rPr>
          <w:rFonts w:ascii="Courier New" w:eastAsia="Times New Roman" w:hAnsi="Courier New" w:cs="Courier New"/>
          <w:sz w:val="20"/>
          <w:szCs w:val="20"/>
          <w:lang w:eastAsia="en-GB"/>
        </w:rPr>
        <w:t>graffiti</w:t>
      </w:r>
      <w:proofErr w:type="gramEnd"/>
      <w:r w:rsidRPr="007930EA">
        <w:rPr>
          <w:rFonts w:ascii="Courier New" w:eastAsia="Times New Roman" w:hAnsi="Courier New" w:cs="Courier New"/>
          <w:sz w:val="20"/>
          <w:szCs w:val="20"/>
          <w:lang w:eastAsia="en-GB"/>
        </w:rPr>
        <w:t xml:space="preserve"> 1980s.</w:t>
      </w:r>
    </w:p>
    <w:p w:rsidR="007930EA" w:rsidRPr="007930EA" w:rsidRDefault="007930EA" w:rsidP="0079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bookmarkStart w:id="0" w:name="_GoBack"/>
      <w:bookmarkEnd w:id="0"/>
    </w:p>
    <w:p w:rsidR="007930EA" w:rsidRDefault="007930EA" w:rsidP="007930EA">
      <w:pPr>
        <w:spacing w:after="0" w:line="240" w:lineRule="auto"/>
        <w:rPr>
          <w:rFonts w:ascii="Times New Roman" w:eastAsia="Times New Roman" w:hAnsi="Times New Roman" w:cs="Times New Roman"/>
          <w:sz w:val="24"/>
          <w:szCs w:val="24"/>
          <w:lang w:eastAsia="en-GB"/>
        </w:rPr>
      </w:pPr>
      <w:r w:rsidRPr="007930EA">
        <w:rPr>
          <w:rFonts w:ascii="Times New Roman" w:eastAsia="Times New Roman" w:hAnsi="Times New Roman" w:cs="Times New Roman"/>
          <w:sz w:val="24"/>
          <w:szCs w:val="24"/>
          <w:lang w:eastAsia="en-GB"/>
        </w:rPr>
        <w:t xml:space="preserve">Conventionally the past is fixed and the future changeable. But these </w:t>
      </w:r>
      <w:proofErr w:type="spellStart"/>
      <w:r w:rsidRPr="007930EA">
        <w:rPr>
          <w:rFonts w:ascii="Times New Roman" w:eastAsia="Times New Roman" w:hAnsi="Times New Roman" w:cs="Times New Roman"/>
          <w:sz w:val="24"/>
          <w:szCs w:val="24"/>
          <w:lang w:eastAsia="en-GB"/>
        </w:rPr>
        <w:t>commonsense</w:t>
      </w:r>
      <w:proofErr w:type="spellEnd"/>
      <w:r w:rsidRPr="007930EA">
        <w:rPr>
          <w:rFonts w:ascii="Times New Roman" w:eastAsia="Times New Roman" w:hAnsi="Times New Roman" w:cs="Times New Roman"/>
          <w:sz w:val="24"/>
          <w:szCs w:val="24"/>
          <w:lang w:eastAsia="en-GB"/>
        </w:rPr>
        <w:t xml:space="preserve"> attitudes are subject to interesting questions which the Soviet graffiti summarizes. Contentiously in therapy the past is changed (our understanding is changed) and this can change present and future affliction. How can archives and museums allow for such future reconfigurations of the past?</w:t>
      </w:r>
    </w:p>
    <w:p w:rsidR="007930EA" w:rsidRPr="007930EA" w:rsidRDefault="007930EA" w:rsidP="007930EA">
      <w:pPr>
        <w:spacing w:after="0" w:line="240" w:lineRule="auto"/>
        <w:rPr>
          <w:rFonts w:ascii="Times New Roman" w:eastAsia="Times New Roman" w:hAnsi="Times New Roman" w:cs="Times New Roman"/>
          <w:sz w:val="24"/>
          <w:szCs w:val="24"/>
          <w:lang w:eastAsia="en-GB"/>
        </w:rPr>
      </w:pPr>
      <w:r w:rsidRPr="007930EA">
        <w:rPr>
          <w:rFonts w:ascii="Times New Roman" w:eastAsia="Times New Roman" w:hAnsi="Times New Roman" w:cs="Times New Roman"/>
          <w:sz w:val="24"/>
          <w:szCs w:val="24"/>
          <w:lang w:eastAsia="en-GB"/>
        </w:rPr>
        <w:br/>
        <w:t xml:space="preserve">The project workshops explored the background and potential understanding of controversial episodes in colonial and post-colonial history, including the </w:t>
      </w:r>
      <w:proofErr w:type="spellStart"/>
      <w:r w:rsidRPr="007930EA">
        <w:rPr>
          <w:rFonts w:ascii="Times New Roman" w:eastAsia="Times New Roman" w:hAnsi="Times New Roman" w:cs="Times New Roman"/>
          <w:sz w:val="24"/>
          <w:szCs w:val="24"/>
          <w:lang w:eastAsia="en-GB"/>
        </w:rPr>
        <w:t>Bamileke</w:t>
      </w:r>
      <w:proofErr w:type="spellEnd"/>
      <w:r w:rsidRPr="007930EA">
        <w:rPr>
          <w:rFonts w:ascii="Times New Roman" w:eastAsia="Times New Roman" w:hAnsi="Times New Roman" w:cs="Times New Roman"/>
          <w:sz w:val="24"/>
          <w:szCs w:val="24"/>
          <w:lang w:eastAsia="en-GB"/>
        </w:rPr>
        <w:t xml:space="preserve"> uprising in Cameroon and other delicate cases and also considering the relevance of such cases for others in UK and Europe. The topics discussed have relevance to and hence potential impacts on a variety of different professions outside academe: archivists and museum curators working on collections which are/were controversial and are subject to highly variable readings/ interpretations which are </w:t>
      </w:r>
      <w:proofErr w:type="gramStart"/>
      <w:r w:rsidRPr="007930EA">
        <w:rPr>
          <w:rFonts w:ascii="Times New Roman" w:eastAsia="Times New Roman" w:hAnsi="Times New Roman" w:cs="Times New Roman"/>
          <w:sz w:val="24"/>
          <w:szCs w:val="24"/>
          <w:lang w:eastAsia="en-GB"/>
        </w:rPr>
        <w:t>themselves</w:t>
      </w:r>
      <w:proofErr w:type="gramEnd"/>
      <w:r w:rsidRPr="007930EA">
        <w:rPr>
          <w:rFonts w:ascii="Times New Roman" w:eastAsia="Times New Roman" w:hAnsi="Times New Roman" w:cs="Times New Roman"/>
          <w:sz w:val="24"/>
          <w:szCs w:val="24"/>
          <w:lang w:eastAsia="en-GB"/>
        </w:rPr>
        <w:t xml:space="preserve"> controversial. Bedouin history in the Negev is controversial in contemporary Israel, as is, in very different ways, the status of models (statuary) among native groups in Canada. Who can speak to or for the past? Who should be speaking to or for the future? How do pasts speak to futures? How do futures speak to pasts? Changing the questions has important repercussions. Our responsibilities to the future mirror those to the past and the structures for our present archiving activities need be doubly inflected towards future uses of the then past. Such inflections are all the more important when dealing with volatile digital materials whose long term survival is far less certain than analogue or paper based records. Only clay tablets have a proven track record for longevity in the seriously long term (more than a thousand years). So we end up returning to the central importance of an attitude of hope: we hope our successors will solve the curatorial problems and find what we bestow to them both useful and inspirational.</w:t>
      </w:r>
      <w:r w:rsidRPr="007930EA">
        <w:rPr>
          <w:rFonts w:ascii="Times New Roman" w:eastAsia="Times New Roman" w:hAnsi="Times New Roman" w:cs="Times New Roman"/>
          <w:sz w:val="24"/>
          <w:szCs w:val="24"/>
          <w:lang w:eastAsia="en-GB"/>
        </w:rPr>
        <w:br/>
      </w:r>
      <w:r w:rsidRPr="007930EA">
        <w:rPr>
          <w:rFonts w:ascii="Times New Roman" w:eastAsia="Times New Roman" w:hAnsi="Times New Roman" w:cs="Times New Roman"/>
          <w:sz w:val="24"/>
          <w:szCs w:val="24"/>
          <w:lang w:eastAsia="en-GB"/>
        </w:rPr>
        <w:br/>
        <w:t xml:space="preserve">Example of a modern, </w:t>
      </w:r>
      <w:hyperlink r:id="rId5" w:history="1">
        <w:r w:rsidRPr="007930EA">
          <w:rPr>
            <w:rFonts w:ascii="Times New Roman" w:eastAsia="Times New Roman" w:hAnsi="Times New Roman" w:cs="Times New Roman"/>
            <w:color w:val="0000FF"/>
            <w:sz w:val="24"/>
            <w:szCs w:val="24"/>
            <w:u w:val="single"/>
            <w:lang w:eastAsia="en-GB"/>
          </w:rPr>
          <w:t>digitally encoded clay tablet</w:t>
        </w:r>
      </w:hyperlink>
      <w:r w:rsidRPr="007930EA">
        <w:rPr>
          <w:rFonts w:ascii="Times New Roman" w:eastAsia="Times New Roman" w:hAnsi="Times New Roman" w:cs="Times New Roman"/>
          <w:sz w:val="24"/>
          <w:szCs w:val="24"/>
          <w:lang w:eastAsia="en-GB"/>
        </w:rPr>
        <w:t xml:space="preserve"> made as little experiment in the hope it might be readable in six thousand </w:t>
      </w:r>
      <w:proofErr w:type="spellStart"/>
      <w:r w:rsidRPr="007930EA">
        <w:rPr>
          <w:rFonts w:ascii="Times New Roman" w:eastAsia="Times New Roman" w:hAnsi="Times New Roman" w:cs="Times New Roman"/>
          <w:sz w:val="24"/>
          <w:szCs w:val="24"/>
          <w:lang w:eastAsia="en-GB"/>
        </w:rPr>
        <w:t>years time</w:t>
      </w:r>
      <w:proofErr w:type="spellEnd"/>
      <w:r w:rsidRPr="007930EA">
        <w:rPr>
          <w:rFonts w:ascii="Times New Roman" w:eastAsia="Times New Roman" w:hAnsi="Times New Roman" w:cs="Times New Roman"/>
          <w:sz w:val="24"/>
          <w:szCs w:val="24"/>
          <w:lang w:eastAsia="en-GB"/>
        </w:rPr>
        <w:t xml:space="preserve">. </w:t>
      </w:r>
      <w:r w:rsidRPr="007930EA">
        <w:rPr>
          <w:rFonts w:ascii="Times New Roman" w:eastAsia="Times New Roman" w:hAnsi="Times New Roman" w:cs="Times New Roman"/>
          <w:sz w:val="24"/>
          <w:szCs w:val="24"/>
          <w:lang w:eastAsia="en-GB"/>
        </w:rPr>
        <w:br/>
        <w:t xml:space="preserve">  </w:t>
      </w:r>
    </w:p>
    <w:p w:rsidR="007930EA" w:rsidRPr="007930EA" w:rsidRDefault="007930EA" w:rsidP="007930EA">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7930EA">
        <w:rPr>
          <w:rFonts w:ascii="Times New Roman" w:eastAsia="Times New Roman" w:hAnsi="Times New Roman" w:cs="Times New Roman"/>
          <w:b/>
          <w:bCs/>
          <w:sz w:val="36"/>
          <w:szCs w:val="36"/>
          <w:lang w:eastAsia="en-GB"/>
        </w:rPr>
        <w:t xml:space="preserve">Outputs: </w:t>
      </w:r>
      <w:r w:rsidRPr="007930EA">
        <w:rPr>
          <w:rFonts w:ascii="Times New Roman" w:eastAsia="Times New Roman" w:hAnsi="Times New Roman" w:cs="Times New Roman"/>
          <w:sz w:val="24"/>
          <w:szCs w:val="24"/>
          <w:lang w:eastAsia="en-GB"/>
        </w:rPr>
        <w:t>These will appear as a special issue of the journal ‘History and Anthropology’, setting up a Cameroon-based online (open) journal '</w:t>
      </w:r>
      <w:hyperlink r:id="rId6" w:history="1">
        <w:r w:rsidRPr="007930EA">
          <w:rPr>
            <w:rFonts w:ascii="Times New Roman" w:eastAsia="Times New Roman" w:hAnsi="Times New Roman" w:cs="Times New Roman"/>
            <w:color w:val="0000FF"/>
            <w:sz w:val="24"/>
            <w:szCs w:val="24"/>
            <w:u w:val="single"/>
            <w:lang w:eastAsia="en-GB"/>
          </w:rPr>
          <w:t>Vestiges: Traces of Record/Vestiges:  Traces de Reference</w:t>
        </w:r>
      </w:hyperlink>
      <w:r w:rsidRPr="007930EA">
        <w:rPr>
          <w:rFonts w:ascii="Times New Roman" w:eastAsia="Times New Roman" w:hAnsi="Times New Roman" w:cs="Times New Roman"/>
          <w:sz w:val="24"/>
          <w:szCs w:val="24"/>
          <w:lang w:eastAsia="en-GB"/>
        </w:rPr>
        <w:t>' (bilingual English French).</w:t>
      </w:r>
      <w:r w:rsidRPr="007930EA">
        <w:rPr>
          <w:rFonts w:ascii="Times New Roman" w:eastAsia="Times New Roman" w:hAnsi="Times New Roman" w:cs="Times New Roman"/>
          <w:sz w:val="24"/>
          <w:szCs w:val="24"/>
          <w:lang w:eastAsia="en-GB"/>
        </w:rPr>
        <w:br/>
      </w:r>
    </w:p>
    <w:p w:rsidR="007930EA" w:rsidRPr="007930EA" w:rsidRDefault="007930EA" w:rsidP="007930E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930EA">
        <w:rPr>
          <w:rFonts w:ascii="Times New Roman" w:eastAsia="Times New Roman" w:hAnsi="Times New Roman" w:cs="Times New Roman"/>
          <w:b/>
          <w:bCs/>
          <w:sz w:val="36"/>
          <w:szCs w:val="36"/>
          <w:lang w:eastAsia="en-GB"/>
        </w:rPr>
        <w:lastRenderedPageBreak/>
        <w:t xml:space="preserve">Collaborative Partners  </w:t>
      </w:r>
    </w:p>
    <w:p w:rsidR="007930EA" w:rsidRPr="007930EA" w:rsidRDefault="007930EA" w:rsidP="007930EA">
      <w:pPr>
        <w:spacing w:after="240" w:line="240" w:lineRule="auto"/>
        <w:rPr>
          <w:rFonts w:ascii="Times New Roman" w:eastAsia="Times New Roman" w:hAnsi="Times New Roman" w:cs="Times New Roman"/>
          <w:sz w:val="24"/>
          <w:szCs w:val="24"/>
          <w:lang w:eastAsia="en-GB"/>
        </w:rPr>
      </w:pPr>
      <w:r w:rsidRPr="007930EA">
        <w:rPr>
          <w:rFonts w:ascii="Times New Roman" w:eastAsia="Times New Roman" w:hAnsi="Times New Roman" w:cs="Times New Roman"/>
          <w:sz w:val="24"/>
          <w:szCs w:val="24"/>
          <w:lang w:eastAsia="en-GB"/>
        </w:rPr>
        <w:t>National Archives, Cameroon</w:t>
      </w:r>
      <w:r w:rsidRPr="007930EA">
        <w:rPr>
          <w:rFonts w:ascii="Times New Roman" w:eastAsia="Times New Roman" w:hAnsi="Times New Roman" w:cs="Times New Roman"/>
          <w:sz w:val="24"/>
          <w:szCs w:val="24"/>
          <w:lang w:eastAsia="en-GB"/>
        </w:rPr>
        <w:br/>
        <w:t xml:space="preserve">Solomon </w:t>
      </w:r>
      <w:proofErr w:type="spellStart"/>
      <w:r w:rsidRPr="007930EA">
        <w:rPr>
          <w:rFonts w:ascii="Times New Roman" w:eastAsia="Times New Roman" w:hAnsi="Times New Roman" w:cs="Times New Roman"/>
          <w:sz w:val="24"/>
          <w:szCs w:val="24"/>
          <w:lang w:eastAsia="en-GB"/>
        </w:rPr>
        <w:t>Muna</w:t>
      </w:r>
      <w:proofErr w:type="spellEnd"/>
      <w:r w:rsidRPr="007930EA">
        <w:rPr>
          <w:rFonts w:ascii="Times New Roman" w:eastAsia="Times New Roman" w:hAnsi="Times New Roman" w:cs="Times New Roman"/>
          <w:sz w:val="24"/>
          <w:szCs w:val="24"/>
          <w:lang w:eastAsia="en-GB"/>
        </w:rPr>
        <w:t xml:space="preserve"> Centre, Yaoundé</w:t>
      </w:r>
      <w:r w:rsidRPr="007930EA">
        <w:rPr>
          <w:rFonts w:ascii="Times New Roman" w:eastAsia="Times New Roman" w:hAnsi="Times New Roman" w:cs="Times New Roman"/>
          <w:sz w:val="24"/>
          <w:szCs w:val="24"/>
          <w:lang w:eastAsia="en-GB"/>
        </w:rPr>
        <w:br/>
        <w:t>University of Yaoundé 1</w:t>
      </w:r>
      <w:r w:rsidRPr="007930EA">
        <w:rPr>
          <w:rFonts w:ascii="Times New Roman" w:eastAsia="Times New Roman" w:hAnsi="Times New Roman" w:cs="Times New Roman"/>
          <w:sz w:val="24"/>
          <w:szCs w:val="24"/>
          <w:lang w:eastAsia="en-GB"/>
        </w:rPr>
        <w:br/>
        <w:t xml:space="preserve">University of </w:t>
      </w:r>
      <w:proofErr w:type="spellStart"/>
      <w:r w:rsidRPr="007930EA">
        <w:rPr>
          <w:rFonts w:ascii="Times New Roman" w:eastAsia="Times New Roman" w:hAnsi="Times New Roman" w:cs="Times New Roman"/>
          <w:sz w:val="24"/>
          <w:szCs w:val="24"/>
          <w:lang w:eastAsia="en-GB"/>
        </w:rPr>
        <w:t>Maroua</w:t>
      </w:r>
      <w:proofErr w:type="spellEnd"/>
      <w:r w:rsidRPr="007930EA">
        <w:rPr>
          <w:rFonts w:ascii="Times New Roman" w:eastAsia="Times New Roman" w:hAnsi="Times New Roman" w:cs="Times New Roman"/>
          <w:sz w:val="24"/>
          <w:szCs w:val="24"/>
          <w:lang w:eastAsia="en-GB"/>
        </w:rPr>
        <w:br/>
        <w:t xml:space="preserve">University of </w:t>
      </w:r>
      <w:proofErr w:type="spellStart"/>
      <w:r w:rsidRPr="007930EA">
        <w:rPr>
          <w:rFonts w:ascii="Times New Roman" w:eastAsia="Times New Roman" w:hAnsi="Times New Roman" w:cs="Times New Roman"/>
          <w:sz w:val="24"/>
          <w:szCs w:val="24"/>
          <w:lang w:eastAsia="en-GB"/>
        </w:rPr>
        <w:t>Ngaoundere</w:t>
      </w:r>
      <w:proofErr w:type="spellEnd"/>
      <w:r w:rsidRPr="007930EA">
        <w:rPr>
          <w:rFonts w:ascii="Times New Roman" w:eastAsia="Times New Roman" w:hAnsi="Times New Roman" w:cs="Times New Roman"/>
          <w:sz w:val="24"/>
          <w:szCs w:val="24"/>
          <w:lang w:eastAsia="en-GB"/>
        </w:rPr>
        <w:br/>
        <w:t xml:space="preserve">University of </w:t>
      </w:r>
      <w:proofErr w:type="spellStart"/>
      <w:r w:rsidRPr="007930EA">
        <w:rPr>
          <w:rFonts w:ascii="Times New Roman" w:eastAsia="Times New Roman" w:hAnsi="Times New Roman" w:cs="Times New Roman"/>
          <w:sz w:val="24"/>
          <w:szCs w:val="24"/>
          <w:lang w:eastAsia="en-GB"/>
        </w:rPr>
        <w:t>Buea</w:t>
      </w:r>
      <w:proofErr w:type="spellEnd"/>
      <w:r w:rsidRPr="007930EA">
        <w:rPr>
          <w:rFonts w:ascii="Times New Roman" w:eastAsia="Times New Roman" w:hAnsi="Times New Roman" w:cs="Times New Roman"/>
          <w:sz w:val="24"/>
          <w:szCs w:val="24"/>
          <w:lang w:eastAsia="en-GB"/>
        </w:rPr>
        <w:br/>
        <w:t>Association of Friends of Archives in Cameroon (AFAC)</w:t>
      </w:r>
      <w:r w:rsidRPr="007930EA">
        <w:rPr>
          <w:rFonts w:ascii="Times New Roman" w:eastAsia="Times New Roman" w:hAnsi="Times New Roman" w:cs="Times New Roman"/>
          <w:sz w:val="24"/>
          <w:szCs w:val="24"/>
          <w:lang w:eastAsia="en-GB"/>
        </w:rPr>
        <w:br/>
        <w:t xml:space="preserve">LABEX, Les </w:t>
      </w:r>
      <w:proofErr w:type="spellStart"/>
      <w:r w:rsidRPr="007930EA">
        <w:rPr>
          <w:rFonts w:ascii="Times New Roman" w:eastAsia="Times New Roman" w:hAnsi="Times New Roman" w:cs="Times New Roman"/>
          <w:sz w:val="24"/>
          <w:szCs w:val="24"/>
          <w:lang w:eastAsia="en-GB"/>
        </w:rPr>
        <w:t>Passées</w:t>
      </w:r>
      <w:proofErr w:type="spellEnd"/>
      <w:r w:rsidRPr="007930EA">
        <w:rPr>
          <w:rFonts w:ascii="Times New Roman" w:eastAsia="Times New Roman" w:hAnsi="Times New Roman" w:cs="Times New Roman"/>
          <w:sz w:val="24"/>
          <w:szCs w:val="24"/>
          <w:lang w:eastAsia="en-GB"/>
        </w:rPr>
        <w:t xml:space="preserve"> </w:t>
      </w:r>
      <w:proofErr w:type="spellStart"/>
      <w:r w:rsidRPr="007930EA">
        <w:rPr>
          <w:rFonts w:ascii="Times New Roman" w:eastAsia="Times New Roman" w:hAnsi="Times New Roman" w:cs="Times New Roman"/>
          <w:sz w:val="24"/>
          <w:szCs w:val="24"/>
          <w:lang w:eastAsia="en-GB"/>
        </w:rPr>
        <w:t>dans</w:t>
      </w:r>
      <w:proofErr w:type="spellEnd"/>
      <w:r w:rsidRPr="007930EA">
        <w:rPr>
          <w:rFonts w:ascii="Times New Roman" w:eastAsia="Times New Roman" w:hAnsi="Times New Roman" w:cs="Times New Roman"/>
          <w:sz w:val="24"/>
          <w:szCs w:val="24"/>
          <w:lang w:eastAsia="en-GB"/>
        </w:rPr>
        <w:t xml:space="preserve"> le </w:t>
      </w:r>
      <w:proofErr w:type="spellStart"/>
      <w:r w:rsidRPr="007930EA">
        <w:rPr>
          <w:rFonts w:ascii="Times New Roman" w:eastAsia="Times New Roman" w:hAnsi="Times New Roman" w:cs="Times New Roman"/>
          <w:sz w:val="24"/>
          <w:szCs w:val="24"/>
          <w:lang w:eastAsia="en-GB"/>
        </w:rPr>
        <w:t>Présent</w:t>
      </w:r>
      <w:proofErr w:type="spellEnd"/>
      <w:r w:rsidRPr="007930EA">
        <w:rPr>
          <w:rFonts w:ascii="Times New Roman" w:eastAsia="Times New Roman" w:hAnsi="Times New Roman" w:cs="Times New Roman"/>
          <w:sz w:val="24"/>
          <w:szCs w:val="24"/>
          <w:lang w:eastAsia="en-GB"/>
        </w:rPr>
        <w:t xml:space="preserve"> (U Paris X)</w:t>
      </w:r>
    </w:p>
    <w:p w:rsidR="007930EA" w:rsidRPr="007930EA" w:rsidRDefault="007930EA" w:rsidP="007930EA">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930EA">
        <w:rPr>
          <w:rFonts w:ascii="Times New Roman" w:eastAsia="Times New Roman" w:hAnsi="Times New Roman" w:cs="Times New Roman"/>
          <w:b/>
          <w:bCs/>
          <w:sz w:val="27"/>
          <w:szCs w:val="27"/>
          <w:lang w:eastAsia="en-GB"/>
        </w:rPr>
        <w:t>Subject Key Words</w:t>
      </w:r>
    </w:p>
    <w:p w:rsidR="00533004" w:rsidRDefault="007930EA" w:rsidP="007930EA">
      <w:r w:rsidRPr="007930EA">
        <w:rPr>
          <w:rFonts w:ascii="Times New Roman" w:eastAsia="Times New Roman" w:hAnsi="Times New Roman" w:cs="Times New Roman"/>
          <w:sz w:val="24"/>
          <w:szCs w:val="24"/>
          <w:lang w:eastAsia="en-GB"/>
        </w:rPr>
        <w:t xml:space="preserve">History     Plural/multiple futures </w:t>
      </w:r>
      <w:r w:rsidRPr="007930EA">
        <w:rPr>
          <w:rFonts w:ascii="Times New Roman" w:eastAsia="Times New Roman" w:hAnsi="Times New Roman" w:cs="Times New Roman"/>
          <w:sz w:val="24"/>
          <w:szCs w:val="24"/>
          <w:lang w:eastAsia="en-GB"/>
        </w:rPr>
        <w:br/>
        <w:t>Neglected archives    Divination/Prediction</w:t>
      </w:r>
      <w:r w:rsidRPr="007930EA">
        <w:rPr>
          <w:rFonts w:ascii="Times New Roman" w:eastAsia="Times New Roman" w:hAnsi="Times New Roman" w:cs="Times New Roman"/>
          <w:sz w:val="24"/>
          <w:szCs w:val="24"/>
          <w:lang w:eastAsia="en-GB"/>
        </w:rPr>
        <w:br/>
        <w:t>Plural/multiple pasts    Futurology</w:t>
      </w:r>
      <w:r w:rsidRPr="007930EA">
        <w:rPr>
          <w:rFonts w:ascii="Times New Roman" w:eastAsia="Times New Roman" w:hAnsi="Times New Roman" w:cs="Times New Roman"/>
          <w:sz w:val="24"/>
          <w:szCs w:val="24"/>
          <w:lang w:eastAsia="en-GB"/>
        </w:rPr>
        <w:br/>
        <w:t>Plural/multiple presents   </w:t>
      </w:r>
    </w:p>
    <w:sectPr w:rsidR="00533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EA"/>
    <w:rsid w:val="00000DC2"/>
    <w:rsid w:val="0000238F"/>
    <w:rsid w:val="00020DCB"/>
    <w:rsid w:val="00022401"/>
    <w:rsid w:val="00030A62"/>
    <w:rsid w:val="00044655"/>
    <w:rsid w:val="0004696A"/>
    <w:rsid w:val="00046F15"/>
    <w:rsid w:val="00055AE5"/>
    <w:rsid w:val="0006314C"/>
    <w:rsid w:val="0006613B"/>
    <w:rsid w:val="00070222"/>
    <w:rsid w:val="000756A0"/>
    <w:rsid w:val="00080B7A"/>
    <w:rsid w:val="0009057F"/>
    <w:rsid w:val="00094A9F"/>
    <w:rsid w:val="00095EEA"/>
    <w:rsid w:val="000A27D7"/>
    <w:rsid w:val="000A6122"/>
    <w:rsid w:val="000F4EC4"/>
    <w:rsid w:val="000F6091"/>
    <w:rsid w:val="00102EEC"/>
    <w:rsid w:val="00115A37"/>
    <w:rsid w:val="0011779F"/>
    <w:rsid w:val="00121728"/>
    <w:rsid w:val="00123EC4"/>
    <w:rsid w:val="00134C57"/>
    <w:rsid w:val="00137E11"/>
    <w:rsid w:val="00147AD5"/>
    <w:rsid w:val="001553DC"/>
    <w:rsid w:val="0018084A"/>
    <w:rsid w:val="00180DB6"/>
    <w:rsid w:val="00182454"/>
    <w:rsid w:val="00190061"/>
    <w:rsid w:val="001915BE"/>
    <w:rsid w:val="001938E6"/>
    <w:rsid w:val="00194249"/>
    <w:rsid w:val="001B4CB2"/>
    <w:rsid w:val="001B5F83"/>
    <w:rsid w:val="001B7127"/>
    <w:rsid w:val="001C0ED3"/>
    <w:rsid w:val="001C7990"/>
    <w:rsid w:val="001C7E08"/>
    <w:rsid w:val="00207BB3"/>
    <w:rsid w:val="00222226"/>
    <w:rsid w:val="00226677"/>
    <w:rsid w:val="00232816"/>
    <w:rsid w:val="00236DE9"/>
    <w:rsid w:val="00243F94"/>
    <w:rsid w:val="00246FDA"/>
    <w:rsid w:val="00283E27"/>
    <w:rsid w:val="002A1BF7"/>
    <w:rsid w:val="002A3FB3"/>
    <w:rsid w:val="002A5BD0"/>
    <w:rsid w:val="002B0FA9"/>
    <w:rsid w:val="002B21B7"/>
    <w:rsid w:val="002B7985"/>
    <w:rsid w:val="002C0C35"/>
    <w:rsid w:val="002E6204"/>
    <w:rsid w:val="002E6B9F"/>
    <w:rsid w:val="003052B0"/>
    <w:rsid w:val="00321BD7"/>
    <w:rsid w:val="003247D2"/>
    <w:rsid w:val="00333FFA"/>
    <w:rsid w:val="0033475F"/>
    <w:rsid w:val="003414F0"/>
    <w:rsid w:val="0035409B"/>
    <w:rsid w:val="00356875"/>
    <w:rsid w:val="00357C48"/>
    <w:rsid w:val="00376FBC"/>
    <w:rsid w:val="0038640E"/>
    <w:rsid w:val="003912AB"/>
    <w:rsid w:val="00397AC0"/>
    <w:rsid w:val="003B029B"/>
    <w:rsid w:val="003B3AE0"/>
    <w:rsid w:val="003B4BF9"/>
    <w:rsid w:val="003C1AEA"/>
    <w:rsid w:val="003C5DAF"/>
    <w:rsid w:val="003E1F62"/>
    <w:rsid w:val="003E2698"/>
    <w:rsid w:val="003E2E1E"/>
    <w:rsid w:val="003F0DAD"/>
    <w:rsid w:val="003F7311"/>
    <w:rsid w:val="004010D6"/>
    <w:rsid w:val="00413173"/>
    <w:rsid w:val="00420214"/>
    <w:rsid w:val="004222EC"/>
    <w:rsid w:val="00424BFA"/>
    <w:rsid w:val="00426BB7"/>
    <w:rsid w:val="00436EBC"/>
    <w:rsid w:val="00441DBD"/>
    <w:rsid w:val="00477230"/>
    <w:rsid w:val="004879E3"/>
    <w:rsid w:val="00494F20"/>
    <w:rsid w:val="0049696A"/>
    <w:rsid w:val="004A0E90"/>
    <w:rsid w:val="004A42EE"/>
    <w:rsid w:val="004A528A"/>
    <w:rsid w:val="004B3948"/>
    <w:rsid w:val="004D2C59"/>
    <w:rsid w:val="004D2DFB"/>
    <w:rsid w:val="004D7B66"/>
    <w:rsid w:val="004E2AE2"/>
    <w:rsid w:val="004E7F7A"/>
    <w:rsid w:val="004F11A4"/>
    <w:rsid w:val="004F4E0B"/>
    <w:rsid w:val="004F5F76"/>
    <w:rsid w:val="005037CB"/>
    <w:rsid w:val="00504769"/>
    <w:rsid w:val="005064F8"/>
    <w:rsid w:val="0051254F"/>
    <w:rsid w:val="00514477"/>
    <w:rsid w:val="0051685F"/>
    <w:rsid w:val="00520B40"/>
    <w:rsid w:val="00525C91"/>
    <w:rsid w:val="00531234"/>
    <w:rsid w:val="0053208D"/>
    <w:rsid w:val="00533004"/>
    <w:rsid w:val="00533D39"/>
    <w:rsid w:val="00563955"/>
    <w:rsid w:val="0056452E"/>
    <w:rsid w:val="005812C4"/>
    <w:rsid w:val="00590F31"/>
    <w:rsid w:val="005B27D6"/>
    <w:rsid w:val="005E3EF9"/>
    <w:rsid w:val="005E5FA2"/>
    <w:rsid w:val="005F0B9A"/>
    <w:rsid w:val="005F3BCB"/>
    <w:rsid w:val="005F5E88"/>
    <w:rsid w:val="00622564"/>
    <w:rsid w:val="00622B1C"/>
    <w:rsid w:val="006315CE"/>
    <w:rsid w:val="00631734"/>
    <w:rsid w:val="0063233E"/>
    <w:rsid w:val="006344B7"/>
    <w:rsid w:val="00642D72"/>
    <w:rsid w:val="0064749E"/>
    <w:rsid w:val="00651D01"/>
    <w:rsid w:val="0065241F"/>
    <w:rsid w:val="006577E5"/>
    <w:rsid w:val="00661562"/>
    <w:rsid w:val="006704AB"/>
    <w:rsid w:val="006765E0"/>
    <w:rsid w:val="00684A10"/>
    <w:rsid w:val="0068609C"/>
    <w:rsid w:val="00696EE2"/>
    <w:rsid w:val="006A06BB"/>
    <w:rsid w:val="006A2784"/>
    <w:rsid w:val="006C6785"/>
    <w:rsid w:val="006D3638"/>
    <w:rsid w:val="006D55FA"/>
    <w:rsid w:val="006E435A"/>
    <w:rsid w:val="006E4D8B"/>
    <w:rsid w:val="006E59D1"/>
    <w:rsid w:val="00726185"/>
    <w:rsid w:val="00733EE9"/>
    <w:rsid w:val="00744819"/>
    <w:rsid w:val="00774664"/>
    <w:rsid w:val="007746E7"/>
    <w:rsid w:val="007756F5"/>
    <w:rsid w:val="0078354C"/>
    <w:rsid w:val="0078448E"/>
    <w:rsid w:val="007930EA"/>
    <w:rsid w:val="00794DB9"/>
    <w:rsid w:val="007A09AC"/>
    <w:rsid w:val="007A5E73"/>
    <w:rsid w:val="007B4C1A"/>
    <w:rsid w:val="007E0C49"/>
    <w:rsid w:val="007F41D2"/>
    <w:rsid w:val="00821EA1"/>
    <w:rsid w:val="00833CDB"/>
    <w:rsid w:val="00845CC1"/>
    <w:rsid w:val="0084606E"/>
    <w:rsid w:val="00852681"/>
    <w:rsid w:val="0086009C"/>
    <w:rsid w:val="008629CB"/>
    <w:rsid w:val="00884A1F"/>
    <w:rsid w:val="0088720E"/>
    <w:rsid w:val="00890AB7"/>
    <w:rsid w:val="008B4AB5"/>
    <w:rsid w:val="008B771D"/>
    <w:rsid w:val="008C6711"/>
    <w:rsid w:val="008E0AAF"/>
    <w:rsid w:val="008F5FCE"/>
    <w:rsid w:val="008F7CFF"/>
    <w:rsid w:val="0090403C"/>
    <w:rsid w:val="00905AB5"/>
    <w:rsid w:val="00906CBB"/>
    <w:rsid w:val="00907CE7"/>
    <w:rsid w:val="009119E3"/>
    <w:rsid w:val="00914359"/>
    <w:rsid w:val="009173C5"/>
    <w:rsid w:val="0092196B"/>
    <w:rsid w:val="009317DC"/>
    <w:rsid w:val="00935483"/>
    <w:rsid w:val="00936BFA"/>
    <w:rsid w:val="00937D9F"/>
    <w:rsid w:val="009519A7"/>
    <w:rsid w:val="00954CBA"/>
    <w:rsid w:val="009560C8"/>
    <w:rsid w:val="0096346F"/>
    <w:rsid w:val="00964400"/>
    <w:rsid w:val="009658C7"/>
    <w:rsid w:val="00967A4B"/>
    <w:rsid w:val="00973F95"/>
    <w:rsid w:val="00981FAB"/>
    <w:rsid w:val="009867DE"/>
    <w:rsid w:val="00994B11"/>
    <w:rsid w:val="009A3BA4"/>
    <w:rsid w:val="009B1E51"/>
    <w:rsid w:val="009B2515"/>
    <w:rsid w:val="009B5CB5"/>
    <w:rsid w:val="009B6C16"/>
    <w:rsid w:val="009C0842"/>
    <w:rsid w:val="009C4E65"/>
    <w:rsid w:val="009D547C"/>
    <w:rsid w:val="009D5D11"/>
    <w:rsid w:val="009E1B65"/>
    <w:rsid w:val="009E7840"/>
    <w:rsid w:val="009F0F26"/>
    <w:rsid w:val="009F7562"/>
    <w:rsid w:val="00A03EF5"/>
    <w:rsid w:val="00A10D87"/>
    <w:rsid w:val="00A11068"/>
    <w:rsid w:val="00A2194C"/>
    <w:rsid w:val="00A25612"/>
    <w:rsid w:val="00A37FF5"/>
    <w:rsid w:val="00A41E1A"/>
    <w:rsid w:val="00A61DBD"/>
    <w:rsid w:val="00A8254C"/>
    <w:rsid w:val="00A85AC6"/>
    <w:rsid w:val="00A86271"/>
    <w:rsid w:val="00A864B0"/>
    <w:rsid w:val="00A954CB"/>
    <w:rsid w:val="00A97D9B"/>
    <w:rsid w:val="00AA0DFE"/>
    <w:rsid w:val="00AA3C5F"/>
    <w:rsid w:val="00AA3D45"/>
    <w:rsid w:val="00AB3DBD"/>
    <w:rsid w:val="00AB732F"/>
    <w:rsid w:val="00AC657C"/>
    <w:rsid w:val="00AF4609"/>
    <w:rsid w:val="00B02198"/>
    <w:rsid w:val="00B22A1F"/>
    <w:rsid w:val="00B30546"/>
    <w:rsid w:val="00B321C6"/>
    <w:rsid w:val="00B3465A"/>
    <w:rsid w:val="00B41385"/>
    <w:rsid w:val="00B44731"/>
    <w:rsid w:val="00B4570E"/>
    <w:rsid w:val="00B47DC2"/>
    <w:rsid w:val="00B554BB"/>
    <w:rsid w:val="00B60A1F"/>
    <w:rsid w:val="00B73244"/>
    <w:rsid w:val="00B86ACF"/>
    <w:rsid w:val="00B86E3C"/>
    <w:rsid w:val="00B87BDB"/>
    <w:rsid w:val="00B943A8"/>
    <w:rsid w:val="00BA2DBB"/>
    <w:rsid w:val="00BA5303"/>
    <w:rsid w:val="00BB1861"/>
    <w:rsid w:val="00BB379D"/>
    <w:rsid w:val="00BC1734"/>
    <w:rsid w:val="00BC44C1"/>
    <w:rsid w:val="00BD059A"/>
    <w:rsid w:val="00BE36BB"/>
    <w:rsid w:val="00BF34DA"/>
    <w:rsid w:val="00C015B2"/>
    <w:rsid w:val="00C023A2"/>
    <w:rsid w:val="00C27F72"/>
    <w:rsid w:val="00C3105B"/>
    <w:rsid w:val="00C344D3"/>
    <w:rsid w:val="00C37C76"/>
    <w:rsid w:val="00C40E3F"/>
    <w:rsid w:val="00C5046D"/>
    <w:rsid w:val="00C52B42"/>
    <w:rsid w:val="00C56BAC"/>
    <w:rsid w:val="00C6783A"/>
    <w:rsid w:val="00C747F8"/>
    <w:rsid w:val="00C751BB"/>
    <w:rsid w:val="00C83702"/>
    <w:rsid w:val="00CA35A9"/>
    <w:rsid w:val="00CB10EB"/>
    <w:rsid w:val="00CC3730"/>
    <w:rsid w:val="00CC3B51"/>
    <w:rsid w:val="00CD0B0D"/>
    <w:rsid w:val="00CD3C6E"/>
    <w:rsid w:val="00CD4A43"/>
    <w:rsid w:val="00CD52B9"/>
    <w:rsid w:val="00CE03AA"/>
    <w:rsid w:val="00CE1A2F"/>
    <w:rsid w:val="00CE3963"/>
    <w:rsid w:val="00CF1908"/>
    <w:rsid w:val="00D01DD1"/>
    <w:rsid w:val="00D06944"/>
    <w:rsid w:val="00D1267F"/>
    <w:rsid w:val="00D1328F"/>
    <w:rsid w:val="00D14634"/>
    <w:rsid w:val="00D159D0"/>
    <w:rsid w:val="00D3215A"/>
    <w:rsid w:val="00D40CCE"/>
    <w:rsid w:val="00D47159"/>
    <w:rsid w:val="00D70691"/>
    <w:rsid w:val="00D82B7C"/>
    <w:rsid w:val="00D8677A"/>
    <w:rsid w:val="00D927EE"/>
    <w:rsid w:val="00D959D8"/>
    <w:rsid w:val="00D96723"/>
    <w:rsid w:val="00DB4557"/>
    <w:rsid w:val="00DB4A2E"/>
    <w:rsid w:val="00DD5381"/>
    <w:rsid w:val="00DD73EA"/>
    <w:rsid w:val="00DE3936"/>
    <w:rsid w:val="00E027C5"/>
    <w:rsid w:val="00E122FB"/>
    <w:rsid w:val="00E134CD"/>
    <w:rsid w:val="00E240BC"/>
    <w:rsid w:val="00E27A25"/>
    <w:rsid w:val="00E412EE"/>
    <w:rsid w:val="00E4346B"/>
    <w:rsid w:val="00E4581E"/>
    <w:rsid w:val="00E50704"/>
    <w:rsid w:val="00E50E90"/>
    <w:rsid w:val="00E5777E"/>
    <w:rsid w:val="00E64BA3"/>
    <w:rsid w:val="00E65465"/>
    <w:rsid w:val="00E65FD7"/>
    <w:rsid w:val="00E770F1"/>
    <w:rsid w:val="00E7717F"/>
    <w:rsid w:val="00E834C1"/>
    <w:rsid w:val="00EB630F"/>
    <w:rsid w:val="00EC124C"/>
    <w:rsid w:val="00EE25B2"/>
    <w:rsid w:val="00F004E1"/>
    <w:rsid w:val="00F112E4"/>
    <w:rsid w:val="00F123D9"/>
    <w:rsid w:val="00F134CD"/>
    <w:rsid w:val="00F15F28"/>
    <w:rsid w:val="00F17C8C"/>
    <w:rsid w:val="00F17E05"/>
    <w:rsid w:val="00F3073D"/>
    <w:rsid w:val="00F35FCC"/>
    <w:rsid w:val="00F44570"/>
    <w:rsid w:val="00F459E8"/>
    <w:rsid w:val="00F460DF"/>
    <w:rsid w:val="00F504C2"/>
    <w:rsid w:val="00F55CF5"/>
    <w:rsid w:val="00F64D71"/>
    <w:rsid w:val="00F65F26"/>
    <w:rsid w:val="00F7076C"/>
    <w:rsid w:val="00F833DF"/>
    <w:rsid w:val="00F86795"/>
    <w:rsid w:val="00FA695F"/>
    <w:rsid w:val="00FA6A7A"/>
    <w:rsid w:val="00FA7FD1"/>
    <w:rsid w:val="00FC0101"/>
    <w:rsid w:val="00FC06C7"/>
    <w:rsid w:val="00FC2430"/>
    <w:rsid w:val="00FE2BE2"/>
    <w:rsid w:val="00FE5E3E"/>
    <w:rsid w:val="00FE7406"/>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30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30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E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30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30EA"/>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79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930EA"/>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793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3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930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930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0E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930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930EA"/>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semiHidden/>
    <w:unhideWhenUsed/>
    <w:rsid w:val="0079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930EA"/>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793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stiges-journal.info/" TargetMode="External"/><Relationship Id="rId5" Type="http://schemas.openxmlformats.org/officeDocument/2006/relationships/hyperlink" Target="http://users.ox.ac.uk/~wolf2728/Cla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Christine</dc:creator>
  <cp:lastModifiedBy>Boyle, Christine</cp:lastModifiedBy>
  <cp:revision>1</cp:revision>
  <dcterms:created xsi:type="dcterms:W3CDTF">2014-11-20T16:49:00Z</dcterms:created>
  <dcterms:modified xsi:type="dcterms:W3CDTF">2014-11-20T16:50:00Z</dcterms:modified>
</cp:coreProperties>
</file>