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72A" w:rsidRPr="00C261F5" w:rsidRDefault="008F672A" w:rsidP="00C261F5">
      <w:pPr>
        <w:jc w:val="center"/>
        <w:rPr>
          <w:rFonts w:ascii="Tahoma" w:hAnsi="Tahoma" w:cs="Tahoma"/>
          <w:b/>
          <w:sz w:val="28"/>
          <w:szCs w:val="28"/>
        </w:rPr>
      </w:pPr>
      <w:r w:rsidRPr="00C261F5">
        <w:rPr>
          <w:rFonts w:ascii="Tahoma" w:hAnsi="Tahoma" w:cs="Tahoma"/>
          <w:b/>
          <w:sz w:val="28"/>
          <w:szCs w:val="28"/>
        </w:rPr>
        <w:t>CAPTIONS AND CREDITS FOR CONNECTING WITH THE PAST GALLERY</w:t>
      </w:r>
      <w:r w:rsidR="00C261F5">
        <w:rPr>
          <w:rFonts w:ascii="Tahoma" w:hAnsi="Tahoma" w:cs="Tahoma"/>
          <w:b/>
          <w:sz w:val="28"/>
          <w:szCs w:val="28"/>
        </w:rPr>
        <w:t>*</w:t>
      </w:r>
    </w:p>
    <w:p w:rsidR="008F672A" w:rsidRPr="00C261F5" w:rsidRDefault="00C261F5" w:rsidP="00C261F5">
      <w:pPr>
        <w:rPr>
          <w:b/>
          <w:color w:val="FF0000"/>
          <w:sz w:val="22"/>
          <w:szCs w:val="22"/>
        </w:rPr>
      </w:pPr>
      <w:r w:rsidRPr="00C261F5">
        <w:rPr>
          <w:b/>
          <w:sz w:val="22"/>
          <w:szCs w:val="22"/>
        </w:rPr>
        <w:t>*</w:t>
      </w:r>
      <w:r w:rsidRPr="00C261F5">
        <w:rPr>
          <w:b/>
          <w:color w:val="FF0000"/>
          <w:sz w:val="22"/>
          <w:szCs w:val="22"/>
        </w:rPr>
        <w:t>Please do not use images without the express permission of the International Committee of the Red Cross Archives</w:t>
      </w:r>
    </w:p>
    <w:p w:rsidR="00C261F5" w:rsidRDefault="00C261F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36"/>
        <w:gridCol w:w="5638"/>
      </w:tblGrid>
      <w:tr w:rsidR="001A5A05" w:rsidRPr="00EC7487" w:rsidTr="00443734">
        <w:tc>
          <w:tcPr>
            <w:tcW w:w="2808" w:type="dxa"/>
          </w:tcPr>
          <w:p w:rsidR="001A5A05" w:rsidRDefault="001A5A05" w:rsidP="00443734">
            <w:pPr>
              <w:rPr>
                <w:rFonts w:ascii="Helv" w:hAnsi="Helv" w:cs="Helv"/>
                <w:color w:val="000000"/>
                <w:sz w:val="20"/>
                <w:szCs w:val="20"/>
              </w:rPr>
            </w:pPr>
            <w:r>
              <w:rPr>
                <w:rFonts w:ascii="Helv" w:hAnsi="Helv" w:cs="Helv"/>
                <w:noProof/>
                <w:color w:val="000000"/>
                <w:sz w:val="20"/>
                <w:szCs w:val="20"/>
                <w:lang w:eastAsia="en-GB"/>
              </w:rPr>
              <w:drawing>
                <wp:inline distT="0" distB="0" distL="0" distR="0" wp14:anchorId="7AE0399E" wp14:editId="070F4C0D">
                  <wp:extent cx="1781175" cy="2409825"/>
                  <wp:effectExtent l="0" t="0" r="9525" b="9525"/>
                  <wp:docPr id="4" name="Picture 4" descr="C:\Users\A197190\AppData\Local\Temp\imgB50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197190\AppData\Local\Temp\imgB507.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1175" cy="2409825"/>
                          </a:xfrm>
                          <a:prstGeom prst="rect">
                            <a:avLst/>
                          </a:prstGeom>
                          <a:noFill/>
                          <a:ln>
                            <a:noFill/>
                          </a:ln>
                        </pic:spPr>
                      </pic:pic>
                    </a:graphicData>
                  </a:graphic>
                </wp:inline>
              </w:drawing>
            </w:r>
          </w:p>
        </w:tc>
        <w:tc>
          <w:tcPr>
            <w:tcW w:w="5638" w:type="dxa"/>
          </w:tcPr>
          <w:p w:rsidR="001A5A05" w:rsidRDefault="001A5A05" w:rsidP="00443734">
            <w:pPr>
              <w:rPr>
                <w:noProof/>
                <w:lang w:val="fr-FR"/>
              </w:rPr>
            </w:pPr>
            <w:r>
              <w:rPr>
                <w:noProof/>
                <w:lang w:val="fr-FR"/>
              </w:rPr>
              <w:t>AUSTRIA</w:t>
            </w:r>
          </w:p>
          <w:p w:rsidR="001A5A05" w:rsidRPr="00F42DA1" w:rsidRDefault="001A5A05" w:rsidP="00443734">
            <w:pPr>
              <w:rPr>
                <w:i/>
                <w:noProof/>
                <w:lang w:val="fr-CH"/>
              </w:rPr>
            </w:pPr>
          </w:p>
          <w:p w:rsidR="001A5A05" w:rsidRPr="00F42DA1" w:rsidRDefault="001A5A05" w:rsidP="00443734">
            <w:pPr>
              <w:rPr>
                <w:i/>
                <w:noProof/>
                <w:lang w:val="fr-CH"/>
              </w:rPr>
            </w:pPr>
            <w:r w:rsidRPr="00F42DA1">
              <w:rPr>
                <w:i/>
                <w:noProof/>
                <w:lang w:val="fr-CH"/>
              </w:rPr>
              <w:t>V-P-HIST-03090</w:t>
            </w:r>
          </w:p>
          <w:p w:rsidR="001A5A05" w:rsidRPr="00F42DA1" w:rsidRDefault="001A5A05" w:rsidP="00443734">
            <w:pPr>
              <w:rPr>
                <w:noProof/>
                <w:lang w:val="fr-CH"/>
              </w:rPr>
            </w:pPr>
            <w:r w:rsidRPr="00F42DA1">
              <w:rPr>
                <w:noProof/>
                <w:lang w:val="fr-CH"/>
              </w:rPr>
              <w:t>public</w:t>
            </w:r>
          </w:p>
          <w:p w:rsidR="001A5A05" w:rsidRPr="00F42DA1" w:rsidRDefault="001A5A05" w:rsidP="00443734">
            <w:pPr>
              <w:rPr>
                <w:noProof/>
                <w:lang w:val="fr-CH"/>
              </w:rPr>
            </w:pPr>
            <w:r w:rsidRPr="00F42DA1">
              <w:rPr>
                <w:noProof/>
                <w:lang w:val="fr-CH"/>
              </w:rPr>
              <w:t>1965-10</w:t>
            </w:r>
          </w:p>
          <w:p w:rsidR="001A5A05" w:rsidRPr="00F42DA1" w:rsidRDefault="001A5A05" w:rsidP="00443734">
            <w:pPr>
              <w:keepNext/>
              <w:keepLines/>
              <w:rPr>
                <w:noProof/>
                <w:lang w:val="fr-CH"/>
              </w:rPr>
            </w:pPr>
            <w:r>
              <w:sym w:font="Symbol" w:char="F0D3"/>
            </w:r>
            <w:r w:rsidRPr="00F42DA1">
              <w:rPr>
                <w:lang w:val="fr-CH"/>
              </w:rPr>
              <w:t xml:space="preserve"> </w:t>
            </w:r>
            <w:r w:rsidRPr="00F42DA1">
              <w:rPr>
                <w:noProof/>
                <w:lang w:val="fr-CH"/>
              </w:rPr>
              <w:t xml:space="preserve">ICRC archives (ARR) </w:t>
            </w:r>
            <w:r w:rsidRPr="00F42DA1">
              <w:rPr>
                <w:lang w:val="fr-CH"/>
              </w:rPr>
              <w:t xml:space="preserve">/ </w:t>
            </w:r>
          </w:p>
          <w:p w:rsidR="001A5A05" w:rsidRPr="00F42DA1" w:rsidRDefault="001A5A05" w:rsidP="00443734">
            <w:pPr>
              <w:keepNext/>
              <w:keepLines/>
              <w:rPr>
                <w:noProof/>
                <w:lang w:val="fr-CH"/>
              </w:rPr>
            </w:pPr>
          </w:p>
          <w:p w:rsidR="001A5A05" w:rsidRPr="00F42DA1" w:rsidRDefault="001A5A05" w:rsidP="00443734">
            <w:pPr>
              <w:keepNext/>
              <w:keepLines/>
              <w:rPr>
                <w:b/>
                <w:sz w:val="22"/>
                <w:lang w:val="fr-CH"/>
              </w:rPr>
            </w:pPr>
            <w:r w:rsidRPr="00F42DA1">
              <w:rPr>
                <w:b/>
                <w:noProof/>
                <w:sz w:val="22"/>
                <w:lang w:val="fr-CH"/>
              </w:rPr>
              <w:t>Principes fondamentaux de la Croix-Rouge adoptés à l'unanimité par la XXème conférence internationale de la Croix-Rouge à Vienne, octobre 1965.</w:t>
            </w:r>
          </w:p>
          <w:p w:rsidR="001A5A05" w:rsidRPr="00F42DA1" w:rsidRDefault="001A5A05" w:rsidP="00443734">
            <w:pPr>
              <w:rPr>
                <w:rFonts w:ascii="Helv" w:hAnsi="Helv" w:cs="Helv"/>
                <w:color w:val="000000"/>
                <w:sz w:val="20"/>
                <w:szCs w:val="20"/>
                <w:lang w:val="fr-CH"/>
              </w:rPr>
            </w:pPr>
          </w:p>
          <w:p w:rsidR="001A5A05" w:rsidRPr="00F42DA1" w:rsidRDefault="001A5A05" w:rsidP="00443734">
            <w:pPr>
              <w:keepNext/>
              <w:keepLines/>
              <w:rPr>
                <w:noProof/>
                <w:lang w:val="fr-CH"/>
              </w:rPr>
            </w:pPr>
          </w:p>
          <w:p w:rsidR="001A5A05" w:rsidRPr="00F42DA1" w:rsidRDefault="001A5A05" w:rsidP="00443734">
            <w:pPr>
              <w:keepNext/>
              <w:keepLines/>
              <w:rPr>
                <w:noProof/>
                <w:lang w:val="fr-CH"/>
              </w:rPr>
            </w:pPr>
          </w:p>
        </w:tc>
      </w:tr>
    </w:tbl>
    <w:p w:rsidR="008F672A" w:rsidRPr="001A5A05" w:rsidRDefault="008F672A">
      <w:pPr>
        <w:rPr>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36"/>
        <w:gridCol w:w="5486"/>
      </w:tblGrid>
      <w:tr w:rsidR="00F42DA1" w:rsidRPr="001A5A05" w:rsidTr="008F672A">
        <w:tc>
          <w:tcPr>
            <w:tcW w:w="3036" w:type="dxa"/>
          </w:tcPr>
          <w:p w:rsidR="00F42DA1" w:rsidRPr="001A5A05" w:rsidRDefault="00F42DA1" w:rsidP="00D32169">
            <w:pPr>
              <w:rPr>
                <w:rFonts w:ascii="Helv" w:hAnsi="Helv" w:cs="Helv"/>
                <w:color w:val="000000"/>
                <w:sz w:val="20"/>
                <w:szCs w:val="20"/>
              </w:rPr>
            </w:pPr>
            <w:r w:rsidRPr="001A5A05">
              <w:rPr>
                <w:rFonts w:ascii="Helv" w:hAnsi="Helv" w:cs="Helv"/>
                <w:noProof/>
                <w:color w:val="000000"/>
                <w:sz w:val="20"/>
                <w:szCs w:val="20"/>
                <w:lang w:eastAsia="en-GB"/>
              </w:rPr>
              <w:drawing>
                <wp:inline distT="0" distB="0" distL="0" distR="0" wp14:anchorId="52A5A162" wp14:editId="372D217E">
                  <wp:extent cx="1781175" cy="1285875"/>
                  <wp:effectExtent l="0" t="0" r="9525" b="9525"/>
                  <wp:docPr id="1" name="Picture 1" descr="C:\Users\A197190\AppData\Local\Temp\imgB09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197190\AppData\Local\Temp\imgB09F.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1175" cy="1285875"/>
                          </a:xfrm>
                          <a:prstGeom prst="rect">
                            <a:avLst/>
                          </a:prstGeom>
                          <a:noFill/>
                          <a:ln>
                            <a:noFill/>
                          </a:ln>
                        </pic:spPr>
                      </pic:pic>
                    </a:graphicData>
                  </a:graphic>
                </wp:inline>
              </w:drawing>
            </w:r>
          </w:p>
        </w:tc>
        <w:tc>
          <w:tcPr>
            <w:tcW w:w="5486" w:type="dxa"/>
          </w:tcPr>
          <w:p w:rsidR="00F42DA1" w:rsidRPr="001A5A05" w:rsidRDefault="00F42DA1" w:rsidP="001156D0">
            <w:pPr>
              <w:rPr>
                <w:noProof/>
                <w:lang w:val="fr-FR"/>
              </w:rPr>
            </w:pPr>
            <w:r w:rsidRPr="001A5A05">
              <w:rPr>
                <w:noProof/>
                <w:lang w:val="fr-FR"/>
              </w:rPr>
              <w:t>AUSTRIA</w:t>
            </w:r>
          </w:p>
          <w:p w:rsidR="00F42DA1" w:rsidRPr="001A5A05" w:rsidRDefault="00F42DA1" w:rsidP="001156D0">
            <w:pPr>
              <w:rPr>
                <w:i/>
                <w:noProof/>
                <w:lang w:val="fr-CH"/>
              </w:rPr>
            </w:pPr>
          </w:p>
          <w:p w:rsidR="00F42DA1" w:rsidRPr="001A5A05" w:rsidRDefault="00F42DA1" w:rsidP="001156D0">
            <w:pPr>
              <w:rPr>
                <w:i/>
                <w:noProof/>
                <w:lang w:val="fr-CH"/>
              </w:rPr>
            </w:pPr>
            <w:r w:rsidRPr="001A5A05">
              <w:rPr>
                <w:i/>
                <w:noProof/>
                <w:lang w:val="fr-CH"/>
              </w:rPr>
              <w:t>V-P-CER-E-00837</w:t>
            </w:r>
          </w:p>
          <w:p w:rsidR="00F42DA1" w:rsidRPr="001A5A05" w:rsidRDefault="00F42DA1" w:rsidP="001156D0">
            <w:pPr>
              <w:rPr>
                <w:noProof/>
                <w:lang w:val="fr-CH"/>
              </w:rPr>
            </w:pPr>
            <w:r w:rsidRPr="001A5A05">
              <w:rPr>
                <w:noProof/>
                <w:lang w:val="fr-CH"/>
              </w:rPr>
              <w:t>public</w:t>
            </w:r>
          </w:p>
          <w:p w:rsidR="00F42DA1" w:rsidRPr="001A5A05" w:rsidRDefault="00F42DA1" w:rsidP="001156D0">
            <w:pPr>
              <w:rPr>
                <w:noProof/>
                <w:lang w:val="fr-CH"/>
              </w:rPr>
            </w:pPr>
            <w:r w:rsidRPr="001A5A05">
              <w:rPr>
                <w:noProof/>
                <w:lang w:val="fr-CH"/>
              </w:rPr>
              <w:t>1965-10</w:t>
            </w:r>
          </w:p>
          <w:p w:rsidR="00F42DA1" w:rsidRPr="001A5A05" w:rsidRDefault="00F42DA1" w:rsidP="001156D0">
            <w:pPr>
              <w:keepNext/>
              <w:keepLines/>
              <w:rPr>
                <w:noProof/>
                <w:lang w:val="fr-CH"/>
              </w:rPr>
            </w:pPr>
            <w:r w:rsidRPr="001A5A05">
              <w:sym w:font="Symbol" w:char="F0D3"/>
            </w:r>
            <w:r w:rsidRPr="001A5A05">
              <w:rPr>
                <w:lang w:val="fr-CH"/>
              </w:rPr>
              <w:t xml:space="preserve"> </w:t>
            </w:r>
            <w:r w:rsidRPr="001A5A05">
              <w:rPr>
                <w:noProof/>
                <w:lang w:val="fr-CH"/>
              </w:rPr>
              <w:t xml:space="preserve">Fédération </w:t>
            </w:r>
            <w:r w:rsidRPr="001A5A05">
              <w:rPr>
                <w:lang w:val="fr-CH"/>
              </w:rPr>
              <w:t xml:space="preserve">/ </w:t>
            </w:r>
            <w:r w:rsidRPr="001A5A05">
              <w:rPr>
                <w:noProof/>
                <w:lang w:val="fr-CH"/>
              </w:rPr>
              <w:t>SCHIKOLA, Gustav</w:t>
            </w:r>
          </w:p>
          <w:p w:rsidR="00F42DA1" w:rsidRPr="001A5A05" w:rsidRDefault="00F42DA1" w:rsidP="001156D0">
            <w:pPr>
              <w:keepNext/>
              <w:keepLines/>
              <w:rPr>
                <w:noProof/>
                <w:lang w:val="fr-CH"/>
              </w:rPr>
            </w:pPr>
          </w:p>
          <w:p w:rsidR="00F42DA1" w:rsidRPr="001A5A05" w:rsidRDefault="00F42DA1" w:rsidP="001E0059">
            <w:pPr>
              <w:keepNext/>
              <w:keepLines/>
              <w:rPr>
                <w:b/>
                <w:sz w:val="22"/>
              </w:rPr>
            </w:pPr>
            <w:r w:rsidRPr="001A5A05">
              <w:rPr>
                <w:b/>
                <w:noProof/>
                <w:sz w:val="22"/>
                <w:lang w:val="fr-CH"/>
              </w:rPr>
              <w:t xml:space="preserve">Vienna. </w:t>
            </w:r>
            <w:r w:rsidRPr="001A5A05">
              <w:rPr>
                <w:b/>
                <w:noProof/>
                <w:sz w:val="22"/>
              </w:rPr>
              <w:t>XXth International Conference of the Red Cross. Vote during the last plenary session.</w:t>
            </w:r>
          </w:p>
          <w:p w:rsidR="00F42DA1" w:rsidRPr="001A5A05" w:rsidRDefault="00F42DA1" w:rsidP="001E0059">
            <w:pPr>
              <w:rPr>
                <w:rFonts w:ascii="Helv" w:hAnsi="Helv" w:cs="Helv"/>
                <w:color w:val="000000"/>
                <w:sz w:val="20"/>
                <w:szCs w:val="20"/>
              </w:rPr>
            </w:pPr>
            <w:r w:rsidRPr="001A5A05">
              <w:rPr>
                <w:b/>
                <w:noProof/>
                <w:sz w:val="22"/>
              </w:rPr>
              <w:t>Du 27 septembre au 9 octobre 1965.</w:t>
            </w:r>
          </w:p>
          <w:p w:rsidR="00F42DA1" w:rsidRPr="001A5A05" w:rsidRDefault="00F42DA1" w:rsidP="001156D0">
            <w:pPr>
              <w:keepNext/>
              <w:keepLines/>
              <w:rPr>
                <w:noProof/>
              </w:rPr>
            </w:pPr>
          </w:p>
        </w:tc>
      </w:tr>
    </w:tbl>
    <w:p w:rsidR="00F42DA1" w:rsidRPr="001A5A05" w:rsidRDefault="00F42DA1" w:rsidP="00F42DA1">
      <w:pPr>
        <w:rPr>
          <w:rFonts w:ascii="Helv" w:hAnsi="Helv" w:cs="Helv"/>
          <w:color w:val="000000"/>
          <w:sz w:val="16"/>
          <w:szCs w:val="16"/>
        </w:rPr>
      </w:pPr>
    </w:p>
    <w:p w:rsidR="00F42DA1" w:rsidRPr="001A5A05" w:rsidRDefault="00F42DA1" w:rsidP="00F42DA1">
      <w:pPr>
        <w:rPr>
          <w:rFonts w:ascii="Helv" w:hAnsi="Helv" w:cs="Helv"/>
          <w:color w:val="000000"/>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36"/>
        <w:gridCol w:w="5638"/>
      </w:tblGrid>
      <w:tr w:rsidR="00F42DA1">
        <w:tc>
          <w:tcPr>
            <w:tcW w:w="2808" w:type="dxa"/>
          </w:tcPr>
          <w:p w:rsidR="00F42DA1" w:rsidRPr="001A5A05" w:rsidRDefault="00F42DA1" w:rsidP="00D32169">
            <w:pPr>
              <w:rPr>
                <w:rFonts w:ascii="Helv" w:hAnsi="Helv" w:cs="Helv"/>
                <w:color w:val="000000"/>
                <w:sz w:val="20"/>
                <w:szCs w:val="20"/>
              </w:rPr>
            </w:pPr>
            <w:r w:rsidRPr="001A5A05">
              <w:rPr>
                <w:rFonts w:ascii="Helv" w:hAnsi="Helv" w:cs="Helv"/>
                <w:noProof/>
                <w:color w:val="000000"/>
                <w:sz w:val="20"/>
                <w:szCs w:val="20"/>
                <w:lang w:eastAsia="en-GB"/>
              </w:rPr>
              <w:drawing>
                <wp:inline distT="0" distB="0" distL="0" distR="0" wp14:anchorId="596AA009" wp14:editId="6A8A5B20">
                  <wp:extent cx="1781175" cy="1352550"/>
                  <wp:effectExtent l="0" t="0" r="9525" b="0"/>
                  <wp:docPr id="2" name="Picture 2" descr="C:\Users\A197190\AppData\Local\Temp\imgB20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197190\AppData\Local\Temp\imgB207.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1352550"/>
                          </a:xfrm>
                          <a:prstGeom prst="rect">
                            <a:avLst/>
                          </a:prstGeom>
                          <a:noFill/>
                          <a:ln>
                            <a:noFill/>
                          </a:ln>
                        </pic:spPr>
                      </pic:pic>
                    </a:graphicData>
                  </a:graphic>
                </wp:inline>
              </w:drawing>
            </w:r>
          </w:p>
        </w:tc>
        <w:tc>
          <w:tcPr>
            <w:tcW w:w="5638" w:type="dxa"/>
          </w:tcPr>
          <w:p w:rsidR="00F42DA1" w:rsidRPr="001A5A05" w:rsidRDefault="00F42DA1" w:rsidP="001156D0">
            <w:pPr>
              <w:rPr>
                <w:noProof/>
                <w:lang w:val="en-US"/>
              </w:rPr>
            </w:pPr>
            <w:r w:rsidRPr="001A5A05">
              <w:rPr>
                <w:noProof/>
                <w:lang w:val="en-US"/>
              </w:rPr>
              <w:t>SOUTH AFRICA</w:t>
            </w:r>
          </w:p>
          <w:p w:rsidR="00F42DA1" w:rsidRPr="001A5A05" w:rsidRDefault="00F42DA1" w:rsidP="001156D0">
            <w:pPr>
              <w:rPr>
                <w:i/>
                <w:noProof/>
              </w:rPr>
            </w:pPr>
          </w:p>
          <w:p w:rsidR="00F42DA1" w:rsidRPr="001A5A05" w:rsidRDefault="00F42DA1" w:rsidP="001156D0">
            <w:pPr>
              <w:rPr>
                <w:i/>
                <w:noProof/>
              </w:rPr>
            </w:pPr>
            <w:r w:rsidRPr="001A5A05">
              <w:rPr>
                <w:i/>
                <w:noProof/>
              </w:rPr>
              <w:t>V-P-HIST-00270-53</w:t>
            </w:r>
          </w:p>
          <w:p w:rsidR="00F42DA1" w:rsidRPr="001A5A05" w:rsidRDefault="00F42DA1" w:rsidP="001156D0">
            <w:pPr>
              <w:rPr>
                <w:noProof/>
                <w:lang w:val="fr-CH"/>
              </w:rPr>
            </w:pPr>
            <w:r w:rsidRPr="001A5A05">
              <w:rPr>
                <w:noProof/>
                <w:lang w:val="fr-CH"/>
              </w:rPr>
              <w:t>public</w:t>
            </w:r>
          </w:p>
          <w:p w:rsidR="00F42DA1" w:rsidRPr="001A5A05" w:rsidRDefault="00F42DA1" w:rsidP="001156D0">
            <w:pPr>
              <w:rPr>
                <w:noProof/>
                <w:lang w:val="fr-CH"/>
              </w:rPr>
            </w:pPr>
          </w:p>
          <w:p w:rsidR="00F42DA1" w:rsidRPr="001A5A05" w:rsidRDefault="00F42DA1" w:rsidP="001156D0">
            <w:pPr>
              <w:keepNext/>
              <w:keepLines/>
              <w:rPr>
                <w:noProof/>
                <w:lang w:val="fr-CH"/>
              </w:rPr>
            </w:pPr>
            <w:r w:rsidRPr="001A5A05">
              <w:sym w:font="Symbol" w:char="F0D3"/>
            </w:r>
            <w:r w:rsidRPr="001A5A05">
              <w:rPr>
                <w:lang w:val="fr-CH"/>
              </w:rPr>
              <w:t xml:space="preserve"> </w:t>
            </w:r>
            <w:r w:rsidRPr="001A5A05">
              <w:rPr>
                <w:noProof/>
                <w:lang w:val="fr-CH"/>
              </w:rPr>
              <w:t xml:space="preserve">ICRC archives (ARR) </w:t>
            </w:r>
            <w:r w:rsidRPr="001A5A05">
              <w:rPr>
                <w:lang w:val="fr-CH"/>
              </w:rPr>
              <w:t xml:space="preserve">/ </w:t>
            </w:r>
          </w:p>
          <w:p w:rsidR="00F42DA1" w:rsidRPr="001A5A05" w:rsidRDefault="00F42DA1" w:rsidP="001156D0">
            <w:pPr>
              <w:keepNext/>
              <w:keepLines/>
              <w:rPr>
                <w:noProof/>
                <w:lang w:val="fr-CH"/>
              </w:rPr>
            </w:pPr>
          </w:p>
          <w:p w:rsidR="00F42DA1" w:rsidRPr="00971335" w:rsidRDefault="00F42DA1" w:rsidP="001E0059">
            <w:pPr>
              <w:keepNext/>
              <w:keepLines/>
              <w:rPr>
                <w:b/>
                <w:sz w:val="22"/>
              </w:rPr>
            </w:pPr>
            <w:r w:rsidRPr="001A5A05">
              <w:rPr>
                <w:b/>
                <w:noProof/>
                <w:sz w:val="22"/>
                <w:lang w:val="fr-CH"/>
              </w:rPr>
              <w:t xml:space="preserve">Guerre des Boers 1899-1902. </w:t>
            </w:r>
            <w:r w:rsidRPr="001A5A05">
              <w:rPr>
                <w:b/>
                <w:noProof/>
                <w:sz w:val="22"/>
              </w:rPr>
              <w:t>Portrait de groupe.</w:t>
            </w:r>
          </w:p>
          <w:p w:rsidR="00F42DA1" w:rsidRDefault="00F42DA1" w:rsidP="001E0059">
            <w:pPr>
              <w:rPr>
                <w:rFonts w:ascii="Helv" w:hAnsi="Helv" w:cs="Helv"/>
                <w:color w:val="000000"/>
                <w:sz w:val="20"/>
                <w:szCs w:val="20"/>
              </w:rPr>
            </w:pPr>
          </w:p>
          <w:p w:rsidR="00F42DA1" w:rsidRPr="001156D0" w:rsidRDefault="00F42DA1" w:rsidP="001156D0">
            <w:pPr>
              <w:keepNext/>
              <w:keepLines/>
              <w:rPr>
                <w:noProof/>
              </w:rPr>
            </w:pPr>
          </w:p>
        </w:tc>
      </w:tr>
    </w:tbl>
    <w:p w:rsidR="00F42DA1" w:rsidRPr="00D47410" w:rsidRDefault="00F42DA1" w:rsidP="00F42DA1">
      <w:pPr>
        <w:rPr>
          <w:rFonts w:ascii="Helv" w:hAnsi="Helv" w:cs="Helv"/>
          <w:color w:val="000000"/>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36"/>
        <w:gridCol w:w="5638"/>
      </w:tblGrid>
      <w:tr w:rsidR="00F42DA1">
        <w:tc>
          <w:tcPr>
            <w:tcW w:w="2808" w:type="dxa"/>
          </w:tcPr>
          <w:p w:rsidR="00F42DA1" w:rsidRDefault="00F42DA1" w:rsidP="00D32169">
            <w:pPr>
              <w:rPr>
                <w:rFonts w:ascii="Helv" w:hAnsi="Helv" w:cs="Helv"/>
                <w:color w:val="000000"/>
                <w:sz w:val="20"/>
                <w:szCs w:val="20"/>
              </w:rPr>
            </w:pPr>
            <w:r>
              <w:rPr>
                <w:rFonts w:ascii="Helv" w:hAnsi="Helv" w:cs="Helv"/>
                <w:noProof/>
                <w:color w:val="000000"/>
                <w:sz w:val="20"/>
                <w:szCs w:val="20"/>
                <w:lang w:eastAsia="en-GB"/>
              </w:rPr>
              <w:lastRenderedPageBreak/>
              <w:drawing>
                <wp:inline distT="0" distB="0" distL="0" distR="0" wp14:anchorId="7AD3D1B1" wp14:editId="2B207E25">
                  <wp:extent cx="1781175" cy="1857375"/>
                  <wp:effectExtent l="0" t="0" r="9525" b="9525"/>
                  <wp:docPr id="3" name="Picture 3" descr="C:\Users\A197190\AppData\Local\Temp\imgB35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197190\AppData\Local\Temp\imgB350.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1857375"/>
                          </a:xfrm>
                          <a:prstGeom prst="rect">
                            <a:avLst/>
                          </a:prstGeom>
                          <a:noFill/>
                          <a:ln>
                            <a:noFill/>
                          </a:ln>
                        </pic:spPr>
                      </pic:pic>
                    </a:graphicData>
                  </a:graphic>
                </wp:inline>
              </w:drawing>
            </w:r>
          </w:p>
        </w:tc>
        <w:tc>
          <w:tcPr>
            <w:tcW w:w="5638" w:type="dxa"/>
          </w:tcPr>
          <w:p w:rsidR="00F42DA1" w:rsidRPr="00F42DA1" w:rsidRDefault="00F42DA1" w:rsidP="001156D0">
            <w:pPr>
              <w:rPr>
                <w:noProof/>
                <w:lang w:val="en-US"/>
              </w:rPr>
            </w:pPr>
            <w:r w:rsidRPr="00F42DA1">
              <w:rPr>
                <w:noProof/>
                <w:lang w:val="en-US"/>
              </w:rPr>
              <w:t>SPAIN</w:t>
            </w:r>
          </w:p>
          <w:p w:rsidR="00F42DA1" w:rsidRDefault="00F42DA1" w:rsidP="001156D0">
            <w:pPr>
              <w:rPr>
                <w:i/>
                <w:noProof/>
              </w:rPr>
            </w:pPr>
          </w:p>
          <w:p w:rsidR="00F42DA1" w:rsidRPr="00CC7DF3" w:rsidRDefault="00F42DA1" w:rsidP="001156D0">
            <w:pPr>
              <w:rPr>
                <w:i/>
                <w:noProof/>
              </w:rPr>
            </w:pPr>
            <w:r>
              <w:rPr>
                <w:i/>
                <w:noProof/>
              </w:rPr>
              <w:t>V-P-HIST-01851-01</w:t>
            </w:r>
          </w:p>
          <w:p w:rsidR="00F42DA1" w:rsidRDefault="00F42DA1" w:rsidP="001156D0">
            <w:pPr>
              <w:rPr>
                <w:noProof/>
              </w:rPr>
            </w:pPr>
            <w:r>
              <w:rPr>
                <w:noProof/>
              </w:rPr>
              <w:t>public</w:t>
            </w:r>
          </w:p>
          <w:p w:rsidR="00F42DA1" w:rsidRDefault="00F42DA1" w:rsidP="001156D0">
            <w:pPr>
              <w:rPr>
                <w:noProof/>
              </w:rPr>
            </w:pPr>
          </w:p>
          <w:p w:rsidR="00F42DA1" w:rsidRDefault="00F42DA1" w:rsidP="001156D0">
            <w:pPr>
              <w:keepNext/>
              <w:keepLines/>
              <w:rPr>
                <w:noProof/>
              </w:rPr>
            </w:pPr>
            <w:r>
              <w:sym w:font="Symbol" w:char="F0D3"/>
            </w:r>
            <w:r>
              <w:t xml:space="preserve"> </w:t>
            </w:r>
            <w:r>
              <w:rPr>
                <w:noProof/>
              </w:rPr>
              <w:t xml:space="preserve">ICRC </w:t>
            </w:r>
            <w:r>
              <w:t xml:space="preserve">/ </w:t>
            </w:r>
          </w:p>
          <w:p w:rsidR="00F42DA1" w:rsidRDefault="00F42DA1" w:rsidP="001156D0">
            <w:pPr>
              <w:keepNext/>
              <w:keepLines/>
              <w:rPr>
                <w:noProof/>
              </w:rPr>
            </w:pPr>
          </w:p>
          <w:p w:rsidR="00F42DA1" w:rsidRPr="00971335" w:rsidRDefault="00F42DA1" w:rsidP="001E0059">
            <w:pPr>
              <w:keepNext/>
              <w:keepLines/>
              <w:rPr>
                <w:b/>
                <w:sz w:val="22"/>
              </w:rPr>
            </w:pPr>
            <w:r>
              <w:rPr>
                <w:b/>
                <w:noProof/>
                <w:sz w:val="22"/>
              </w:rPr>
              <w:t>Spanish civil war, 1936-1939. Barcelona. People queuing in front of the delegation to fill in requests.</w:t>
            </w:r>
          </w:p>
          <w:p w:rsidR="00F42DA1" w:rsidRDefault="00F42DA1" w:rsidP="001E0059">
            <w:pPr>
              <w:rPr>
                <w:rFonts w:ascii="Helv" w:hAnsi="Helv" w:cs="Helv"/>
                <w:color w:val="000000"/>
                <w:sz w:val="20"/>
                <w:szCs w:val="20"/>
              </w:rPr>
            </w:pPr>
          </w:p>
          <w:p w:rsidR="00F42DA1" w:rsidRDefault="00F42DA1" w:rsidP="001156D0">
            <w:pPr>
              <w:keepNext/>
              <w:keepLines/>
              <w:rPr>
                <w:noProof/>
              </w:rPr>
            </w:pPr>
          </w:p>
          <w:p w:rsidR="00F42DA1" w:rsidRPr="001156D0" w:rsidRDefault="00F42DA1" w:rsidP="001156D0">
            <w:pPr>
              <w:keepNext/>
              <w:keepLines/>
              <w:rPr>
                <w:noProof/>
              </w:rPr>
            </w:pPr>
          </w:p>
        </w:tc>
      </w:tr>
    </w:tbl>
    <w:p w:rsidR="00F42DA1" w:rsidRPr="00EC7487" w:rsidRDefault="00F42DA1" w:rsidP="00F42DA1">
      <w:pPr>
        <w:rPr>
          <w:rFonts w:ascii="Helv" w:hAnsi="Helv" w:cs="Helv"/>
          <w:color w:val="000000"/>
          <w:sz w:val="16"/>
          <w:szCs w:val="16"/>
        </w:rPr>
      </w:pPr>
    </w:p>
    <w:p w:rsidR="00F42DA1" w:rsidRPr="00EC7487" w:rsidRDefault="00F42DA1" w:rsidP="00F42DA1">
      <w:pPr>
        <w:rPr>
          <w:rFonts w:ascii="Helv" w:hAnsi="Helv" w:cs="Helv"/>
          <w:color w:val="000000"/>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36"/>
        <w:gridCol w:w="5486"/>
      </w:tblGrid>
      <w:tr w:rsidR="00F42DA1" w:rsidRPr="00EC7487" w:rsidTr="00C261F5">
        <w:tc>
          <w:tcPr>
            <w:tcW w:w="3036" w:type="dxa"/>
          </w:tcPr>
          <w:p w:rsidR="00F42DA1" w:rsidRDefault="00F42DA1" w:rsidP="00D32169">
            <w:pPr>
              <w:rPr>
                <w:rFonts w:ascii="Helv" w:hAnsi="Helv" w:cs="Helv"/>
                <w:color w:val="000000"/>
                <w:sz w:val="20"/>
                <w:szCs w:val="20"/>
              </w:rPr>
            </w:pPr>
            <w:r>
              <w:rPr>
                <w:rFonts w:ascii="Helv" w:hAnsi="Helv" w:cs="Helv"/>
                <w:noProof/>
                <w:color w:val="000000"/>
                <w:sz w:val="20"/>
                <w:szCs w:val="20"/>
                <w:lang w:eastAsia="en-GB"/>
              </w:rPr>
              <w:drawing>
                <wp:inline distT="0" distB="0" distL="0" distR="0" wp14:anchorId="28127035" wp14:editId="66675806">
                  <wp:extent cx="1781175" cy="1095375"/>
                  <wp:effectExtent l="0" t="0" r="9525" b="9525"/>
                  <wp:docPr id="5" name="Picture 5" descr="C:\Users\A197190\AppData\Local\Temp\imgB65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197190\AppData\Local\Temp\imgB650.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1095375"/>
                          </a:xfrm>
                          <a:prstGeom prst="rect">
                            <a:avLst/>
                          </a:prstGeom>
                          <a:noFill/>
                          <a:ln>
                            <a:noFill/>
                          </a:ln>
                        </pic:spPr>
                      </pic:pic>
                    </a:graphicData>
                  </a:graphic>
                </wp:inline>
              </w:drawing>
            </w:r>
          </w:p>
        </w:tc>
        <w:tc>
          <w:tcPr>
            <w:tcW w:w="5486" w:type="dxa"/>
          </w:tcPr>
          <w:p w:rsidR="00F42DA1" w:rsidRPr="00F42DA1" w:rsidRDefault="00F42DA1" w:rsidP="001156D0">
            <w:pPr>
              <w:rPr>
                <w:noProof/>
                <w:lang w:val="en-US"/>
              </w:rPr>
            </w:pPr>
            <w:r w:rsidRPr="00F42DA1">
              <w:rPr>
                <w:noProof/>
                <w:lang w:val="en-US"/>
              </w:rPr>
              <w:t>SPAIN</w:t>
            </w:r>
          </w:p>
          <w:p w:rsidR="00F42DA1" w:rsidRDefault="00F42DA1" w:rsidP="001156D0">
            <w:pPr>
              <w:rPr>
                <w:i/>
                <w:noProof/>
              </w:rPr>
            </w:pPr>
          </w:p>
          <w:p w:rsidR="00F42DA1" w:rsidRPr="00CC7DF3" w:rsidRDefault="00F42DA1" w:rsidP="001156D0">
            <w:pPr>
              <w:rPr>
                <w:i/>
                <w:noProof/>
              </w:rPr>
            </w:pPr>
            <w:r>
              <w:rPr>
                <w:i/>
                <w:noProof/>
              </w:rPr>
              <w:t>V-P-HIST-01861-36A</w:t>
            </w:r>
          </w:p>
          <w:p w:rsidR="00F42DA1" w:rsidRPr="008F672A" w:rsidRDefault="00F42DA1" w:rsidP="001156D0">
            <w:pPr>
              <w:rPr>
                <w:noProof/>
              </w:rPr>
            </w:pPr>
            <w:r w:rsidRPr="008F672A">
              <w:rPr>
                <w:noProof/>
              </w:rPr>
              <w:t>public</w:t>
            </w:r>
          </w:p>
          <w:p w:rsidR="00F42DA1" w:rsidRPr="00F42DA1" w:rsidRDefault="00F42DA1" w:rsidP="001156D0">
            <w:pPr>
              <w:rPr>
                <w:noProof/>
                <w:lang w:val="fr-CH"/>
              </w:rPr>
            </w:pPr>
            <w:r w:rsidRPr="00F42DA1">
              <w:rPr>
                <w:noProof/>
                <w:lang w:val="fr-CH"/>
              </w:rPr>
              <w:t>1937</w:t>
            </w:r>
          </w:p>
          <w:p w:rsidR="00F42DA1" w:rsidRPr="00F42DA1" w:rsidRDefault="00F42DA1" w:rsidP="001156D0">
            <w:pPr>
              <w:keepNext/>
              <w:keepLines/>
              <w:rPr>
                <w:noProof/>
                <w:lang w:val="fr-CH"/>
              </w:rPr>
            </w:pPr>
            <w:r>
              <w:sym w:font="Symbol" w:char="F0D3"/>
            </w:r>
            <w:r w:rsidRPr="00F42DA1">
              <w:rPr>
                <w:lang w:val="fr-CH"/>
              </w:rPr>
              <w:t xml:space="preserve"> </w:t>
            </w:r>
            <w:r w:rsidRPr="00F42DA1">
              <w:rPr>
                <w:noProof/>
                <w:lang w:val="fr-CH"/>
              </w:rPr>
              <w:t xml:space="preserve">CR Espagne </w:t>
            </w:r>
            <w:r w:rsidRPr="00F42DA1">
              <w:rPr>
                <w:lang w:val="fr-CH"/>
              </w:rPr>
              <w:t xml:space="preserve">/ </w:t>
            </w:r>
          </w:p>
          <w:p w:rsidR="00F42DA1" w:rsidRPr="00F42DA1" w:rsidRDefault="00F42DA1" w:rsidP="001156D0">
            <w:pPr>
              <w:keepNext/>
              <w:keepLines/>
              <w:rPr>
                <w:noProof/>
                <w:lang w:val="fr-CH"/>
              </w:rPr>
            </w:pPr>
          </w:p>
          <w:p w:rsidR="00F42DA1" w:rsidRPr="00F42DA1" w:rsidRDefault="00F42DA1" w:rsidP="001E0059">
            <w:pPr>
              <w:keepNext/>
              <w:keepLines/>
              <w:rPr>
                <w:b/>
                <w:sz w:val="22"/>
                <w:lang w:val="fr-CH"/>
              </w:rPr>
            </w:pPr>
            <w:r w:rsidRPr="00F42DA1">
              <w:rPr>
                <w:b/>
                <w:noProof/>
                <w:sz w:val="22"/>
                <w:lang w:val="fr-CH"/>
              </w:rPr>
              <w:t>Guerre civile d'Espagne 1936-1939. Madrid. Hôpital Central de la Croix-Rouge</w:t>
            </w:r>
          </w:p>
          <w:p w:rsidR="00F42DA1" w:rsidRPr="00F42DA1" w:rsidRDefault="00F42DA1" w:rsidP="001E0059">
            <w:pPr>
              <w:rPr>
                <w:rFonts w:ascii="Helv" w:hAnsi="Helv" w:cs="Helv"/>
                <w:color w:val="000000"/>
                <w:sz w:val="20"/>
                <w:szCs w:val="20"/>
                <w:lang w:val="fr-CH"/>
              </w:rPr>
            </w:pPr>
          </w:p>
          <w:p w:rsidR="00F42DA1" w:rsidRPr="00F42DA1" w:rsidRDefault="00F42DA1" w:rsidP="001156D0">
            <w:pPr>
              <w:keepNext/>
              <w:keepLines/>
              <w:rPr>
                <w:noProof/>
                <w:lang w:val="fr-CH"/>
              </w:rPr>
            </w:pPr>
          </w:p>
        </w:tc>
      </w:tr>
      <w:tr w:rsidR="00F42DA1" w:rsidTr="00C261F5">
        <w:tc>
          <w:tcPr>
            <w:tcW w:w="3036" w:type="dxa"/>
          </w:tcPr>
          <w:p w:rsidR="00F42DA1" w:rsidRDefault="00F42DA1" w:rsidP="00D32169">
            <w:pPr>
              <w:rPr>
                <w:rFonts w:ascii="Helv" w:hAnsi="Helv" w:cs="Helv"/>
                <w:color w:val="000000"/>
                <w:sz w:val="20"/>
                <w:szCs w:val="20"/>
              </w:rPr>
            </w:pPr>
            <w:r>
              <w:rPr>
                <w:rFonts w:ascii="Helv" w:hAnsi="Helv" w:cs="Helv"/>
                <w:noProof/>
                <w:color w:val="000000"/>
                <w:sz w:val="20"/>
                <w:szCs w:val="20"/>
                <w:lang w:eastAsia="en-GB"/>
              </w:rPr>
              <w:drawing>
                <wp:inline distT="0" distB="0" distL="0" distR="0" wp14:anchorId="19D4F8AB" wp14:editId="1A54653B">
                  <wp:extent cx="1781175" cy="1143000"/>
                  <wp:effectExtent l="0" t="0" r="9525" b="0"/>
                  <wp:docPr id="8" name="Picture 8" descr="C:\Users\A197190\AppData\Local\Temp\imgB90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197190\AppData\Local\Temp\imgB901.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1143000"/>
                          </a:xfrm>
                          <a:prstGeom prst="rect">
                            <a:avLst/>
                          </a:prstGeom>
                          <a:noFill/>
                          <a:ln>
                            <a:noFill/>
                          </a:ln>
                        </pic:spPr>
                      </pic:pic>
                    </a:graphicData>
                  </a:graphic>
                </wp:inline>
              </w:drawing>
            </w:r>
          </w:p>
        </w:tc>
        <w:tc>
          <w:tcPr>
            <w:tcW w:w="5486" w:type="dxa"/>
          </w:tcPr>
          <w:p w:rsidR="00F42DA1" w:rsidRPr="00F42DA1" w:rsidRDefault="00F42DA1" w:rsidP="001156D0">
            <w:pPr>
              <w:rPr>
                <w:noProof/>
                <w:lang w:val="en-US"/>
              </w:rPr>
            </w:pPr>
            <w:r w:rsidRPr="00F42DA1">
              <w:rPr>
                <w:noProof/>
                <w:lang w:val="en-US"/>
              </w:rPr>
              <w:t>NIGERIA</w:t>
            </w:r>
          </w:p>
          <w:p w:rsidR="00F42DA1" w:rsidRDefault="00F42DA1" w:rsidP="001156D0">
            <w:pPr>
              <w:rPr>
                <w:i/>
                <w:noProof/>
              </w:rPr>
            </w:pPr>
          </w:p>
          <w:p w:rsidR="00F42DA1" w:rsidRPr="00CC7DF3" w:rsidRDefault="00F42DA1" w:rsidP="001156D0">
            <w:pPr>
              <w:rPr>
                <w:i/>
                <w:noProof/>
              </w:rPr>
            </w:pPr>
            <w:r>
              <w:rPr>
                <w:i/>
                <w:noProof/>
              </w:rPr>
              <w:t>V-P-NG-N-00068-13</w:t>
            </w:r>
          </w:p>
          <w:p w:rsidR="00F42DA1" w:rsidRDefault="00F42DA1" w:rsidP="001156D0">
            <w:pPr>
              <w:rPr>
                <w:noProof/>
              </w:rPr>
            </w:pPr>
            <w:r>
              <w:rPr>
                <w:noProof/>
              </w:rPr>
              <w:t>public</w:t>
            </w:r>
          </w:p>
          <w:p w:rsidR="00F42DA1" w:rsidRDefault="00F42DA1" w:rsidP="001156D0">
            <w:pPr>
              <w:rPr>
                <w:noProof/>
              </w:rPr>
            </w:pPr>
          </w:p>
          <w:p w:rsidR="00F42DA1" w:rsidRDefault="00F42DA1" w:rsidP="001156D0">
            <w:pPr>
              <w:keepNext/>
              <w:keepLines/>
              <w:rPr>
                <w:noProof/>
              </w:rPr>
            </w:pPr>
            <w:r>
              <w:sym w:font="Symbol" w:char="F0D3"/>
            </w:r>
            <w:r>
              <w:t xml:space="preserve"> </w:t>
            </w:r>
            <w:r>
              <w:rPr>
                <w:noProof/>
              </w:rPr>
              <w:t xml:space="preserve">ICRC </w:t>
            </w:r>
            <w:r>
              <w:t xml:space="preserve">/ </w:t>
            </w:r>
            <w:r>
              <w:rPr>
                <w:noProof/>
              </w:rPr>
              <w:t>VATERLAUS, Max</w:t>
            </w:r>
          </w:p>
          <w:p w:rsidR="00F42DA1" w:rsidRDefault="00F42DA1" w:rsidP="001156D0">
            <w:pPr>
              <w:keepNext/>
              <w:keepLines/>
              <w:rPr>
                <w:noProof/>
              </w:rPr>
            </w:pPr>
          </w:p>
          <w:p w:rsidR="00F42DA1" w:rsidRPr="00971335" w:rsidRDefault="00F42DA1" w:rsidP="001E0059">
            <w:pPr>
              <w:keepNext/>
              <w:keepLines/>
              <w:rPr>
                <w:b/>
                <w:sz w:val="22"/>
              </w:rPr>
            </w:pPr>
            <w:r>
              <w:rPr>
                <w:b/>
                <w:noProof/>
                <w:sz w:val="22"/>
              </w:rPr>
              <w:t>Biafra conflict. Udo, Swedish Red Cross distribution center. Before a food distribution.</w:t>
            </w:r>
          </w:p>
          <w:p w:rsidR="00F42DA1" w:rsidRPr="001156D0" w:rsidRDefault="00F42DA1" w:rsidP="001156D0">
            <w:pPr>
              <w:keepNext/>
              <w:keepLines/>
              <w:rPr>
                <w:noProof/>
              </w:rPr>
            </w:pPr>
          </w:p>
        </w:tc>
      </w:tr>
      <w:tr w:rsidR="00F42DA1" w:rsidTr="00C261F5">
        <w:tc>
          <w:tcPr>
            <w:tcW w:w="3036" w:type="dxa"/>
          </w:tcPr>
          <w:p w:rsidR="00F42DA1" w:rsidRDefault="00F42DA1" w:rsidP="00D32169">
            <w:pPr>
              <w:rPr>
                <w:rFonts w:ascii="Helv" w:hAnsi="Helv" w:cs="Helv"/>
                <w:color w:val="000000"/>
                <w:sz w:val="20"/>
                <w:szCs w:val="20"/>
              </w:rPr>
            </w:pPr>
          </w:p>
          <w:p w:rsidR="00E77968" w:rsidRDefault="00E77968" w:rsidP="00D32169">
            <w:pPr>
              <w:rPr>
                <w:rFonts w:ascii="Helv" w:hAnsi="Helv" w:cs="Helv"/>
                <w:color w:val="000000"/>
                <w:sz w:val="20"/>
                <w:szCs w:val="20"/>
              </w:rPr>
            </w:pPr>
          </w:p>
          <w:p w:rsidR="00E77968" w:rsidRDefault="00E77968" w:rsidP="00D32169">
            <w:pPr>
              <w:rPr>
                <w:rFonts w:ascii="Helv" w:hAnsi="Helv" w:cs="Helv"/>
                <w:color w:val="000000"/>
                <w:sz w:val="20"/>
                <w:szCs w:val="20"/>
              </w:rPr>
            </w:pPr>
          </w:p>
        </w:tc>
        <w:tc>
          <w:tcPr>
            <w:tcW w:w="5486" w:type="dxa"/>
          </w:tcPr>
          <w:p w:rsidR="00F42DA1" w:rsidRDefault="00F42DA1" w:rsidP="001156D0">
            <w:pPr>
              <w:rPr>
                <w:noProof/>
                <w:lang w:val="fr-FR"/>
              </w:rPr>
            </w:pPr>
            <w:r>
              <w:rPr>
                <w:noProof/>
                <w:lang w:val="fr-FR"/>
              </w:rPr>
              <w:t>BIAFRA</w:t>
            </w:r>
          </w:p>
        </w:tc>
      </w:tr>
    </w:tbl>
    <w:p w:rsidR="00F42DA1" w:rsidRPr="001156D0" w:rsidRDefault="00F42DA1" w:rsidP="00F42DA1">
      <w:pPr>
        <w:rPr>
          <w:rFonts w:ascii="Helv" w:hAnsi="Helv" w:cs="Helv"/>
          <w:color w:val="000000"/>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36"/>
        <w:gridCol w:w="5638"/>
      </w:tblGrid>
      <w:tr w:rsidR="00E77968" w:rsidTr="00EC7487">
        <w:tc>
          <w:tcPr>
            <w:tcW w:w="3036" w:type="dxa"/>
          </w:tcPr>
          <w:p w:rsidR="00E77968" w:rsidRDefault="00E77968" w:rsidP="00443734">
            <w:pPr>
              <w:rPr>
                <w:rFonts w:ascii="Helv" w:hAnsi="Helv" w:cs="Helv"/>
                <w:color w:val="000000"/>
                <w:sz w:val="20"/>
                <w:szCs w:val="20"/>
              </w:rPr>
            </w:pPr>
            <w:r>
              <w:rPr>
                <w:rFonts w:ascii="Helv" w:hAnsi="Helv" w:cs="Helv"/>
                <w:noProof/>
                <w:color w:val="000000"/>
                <w:sz w:val="20"/>
                <w:szCs w:val="20"/>
                <w:lang w:eastAsia="en-GB"/>
              </w:rPr>
              <w:drawing>
                <wp:inline distT="0" distB="0" distL="0" distR="0" wp14:anchorId="7D793BD5" wp14:editId="2EF96213">
                  <wp:extent cx="1781175" cy="1162050"/>
                  <wp:effectExtent l="0" t="0" r="9525" b="0"/>
                  <wp:docPr id="6" name="Picture 6" descr="C:\Users\A197190\AppData\Local\Temp\imgB7A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197190\AppData\Local\Temp\imgB7A8.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1162050"/>
                          </a:xfrm>
                          <a:prstGeom prst="rect">
                            <a:avLst/>
                          </a:prstGeom>
                          <a:noFill/>
                          <a:ln>
                            <a:noFill/>
                          </a:ln>
                        </pic:spPr>
                      </pic:pic>
                    </a:graphicData>
                  </a:graphic>
                </wp:inline>
              </w:drawing>
            </w:r>
          </w:p>
        </w:tc>
        <w:tc>
          <w:tcPr>
            <w:tcW w:w="5638" w:type="dxa"/>
          </w:tcPr>
          <w:p w:rsidR="00E77968" w:rsidRPr="00F42DA1" w:rsidRDefault="00E77968" w:rsidP="00443734">
            <w:pPr>
              <w:rPr>
                <w:noProof/>
                <w:lang w:val="en-US"/>
              </w:rPr>
            </w:pPr>
            <w:r w:rsidRPr="00F42DA1">
              <w:rPr>
                <w:noProof/>
                <w:lang w:val="en-US"/>
              </w:rPr>
              <w:t>NIGERIA</w:t>
            </w:r>
          </w:p>
          <w:p w:rsidR="00E77968" w:rsidRDefault="00E77968" w:rsidP="00443734">
            <w:pPr>
              <w:rPr>
                <w:i/>
                <w:noProof/>
              </w:rPr>
            </w:pPr>
          </w:p>
          <w:p w:rsidR="00E77968" w:rsidRPr="00CC7DF3" w:rsidRDefault="00E77968" w:rsidP="00443734">
            <w:pPr>
              <w:rPr>
                <w:i/>
                <w:noProof/>
              </w:rPr>
            </w:pPr>
            <w:r>
              <w:rPr>
                <w:i/>
                <w:noProof/>
              </w:rPr>
              <w:t>V-P-NG-N-00044-08</w:t>
            </w:r>
          </w:p>
          <w:p w:rsidR="00E77968" w:rsidRDefault="00E77968" w:rsidP="00443734">
            <w:pPr>
              <w:rPr>
                <w:noProof/>
              </w:rPr>
            </w:pPr>
            <w:r>
              <w:rPr>
                <w:noProof/>
              </w:rPr>
              <w:t>public</w:t>
            </w:r>
          </w:p>
          <w:p w:rsidR="00E77968" w:rsidRDefault="00E77968" w:rsidP="00443734">
            <w:pPr>
              <w:rPr>
                <w:noProof/>
              </w:rPr>
            </w:pPr>
          </w:p>
          <w:p w:rsidR="00E77968" w:rsidRDefault="00E77968" w:rsidP="00443734">
            <w:pPr>
              <w:keepNext/>
              <w:keepLines/>
              <w:rPr>
                <w:noProof/>
              </w:rPr>
            </w:pPr>
            <w:r>
              <w:sym w:font="Symbol" w:char="F0D3"/>
            </w:r>
            <w:r>
              <w:t xml:space="preserve"> </w:t>
            </w:r>
            <w:r>
              <w:rPr>
                <w:noProof/>
              </w:rPr>
              <w:t xml:space="preserve">ICRC </w:t>
            </w:r>
            <w:r>
              <w:t xml:space="preserve">/ </w:t>
            </w:r>
            <w:r>
              <w:rPr>
                <w:noProof/>
              </w:rPr>
              <w:t>VATERLAUS, Max</w:t>
            </w:r>
          </w:p>
          <w:p w:rsidR="00E77968" w:rsidRDefault="00E77968" w:rsidP="00443734">
            <w:pPr>
              <w:keepNext/>
              <w:keepLines/>
              <w:rPr>
                <w:noProof/>
              </w:rPr>
            </w:pPr>
          </w:p>
          <w:p w:rsidR="00E77968" w:rsidRPr="00971335" w:rsidRDefault="00E77968" w:rsidP="00443734">
            <w:pPr>
              <w:keepNext/>
              <w:keepLines/>
              <w:rPr>
                <w:b/>
                <w:sz w:val="22"/>
              </w:rPr>
            </w:pPr>
            <w:r>
              <w:rPr>
                <w:b/>
                <w:noProof/>
                <w:sz w:val="22"/>
              </w:rPr>
              <w:t>Biafra conflict. Ogaba region. Fleeing fights, refugees flood on the road from Aba to Umahia.</w:t>
            </w:r>
          </w:p>
          <w:p w:rsidR="00E77968" w:rsidRPr="001156D0" w:rsidRDefault="00E77968" w:rsidP="00443734">
            <w:pPr>
              <w:keepNext/>
              <w:keepLines/>
              <w:rPr>
                <w:noProof/>
              </w:rPr>
            </w:pPr>
          </w:p>
        </w:tc>
      </w:tr>
      <w:tr w:rsidR="00E77968" w:rsidTr="00EC7487">
        <w:tc>
          <w:tcPr>
            <w:tcW w:w="3036" w:type="dxa"/>
          </w:tcPr>
          <w:p w:rsidR="00E77968" w:rsidRDefault="00E77968" w:rsidP="00443734">
            <w:pPr>
              <w:rPr>
                <w:rFonts w:ascii="Helv" w:hAnsi="Helv" w:cs="Helv"/>
                <w:color w:val="000000"/>
                <w:sz w:val="20"/>
                <w:szCs w:val="20"/>
              </w:rPr>
            </w:pPr>
          </w:p>
        </w:tc>
        <w:tc>
          <w:tcPr>
            <w:tcW w:w="5638" w:type="dxa"/>
          </w:tcPr>
          <w:p w:rsidR="00E77968" w:rsidRDefault="00E77968" w:rsidP="00443734">
            <w:pPr>
              <w:rPr>
                <w:noProof/>
                <w:lang w:val="fr-FR"/>
              </w:rPr>
            </w:pPr>
            <w:r>
              <w:rPr>
                <w:noProof/>
                <w:lang w:val="fr-FR"/>
              </w:rPr>
              <w:t>BIAFRA</w:t>
            </w:r>
          </w:p>
        </w:tc>
      </w:tr>
      <w:tr w:rsidR="00E77968" w:rsidTr="00EC7487">
        <w:tc>
          <w:tcPr>
            <w:tcW w:w="3036" w:type="dxa"/>
          </w:tcPr>
          <w:p w:rsidR="00E77968" w:rsidRDefault="00E77968" w:rsidP="00443734">
            <w:pPr>
              <w:rPr>
                <w:rFonts w:ascii="Helv" w:hAnsi="Helv" w:cs="Helv"/>
                <w:color w:val="000000"/>
                <w:sz w:val="20"/>
                <w:szCs w:val="20"/>
              </w:rPr>
            </w:pPr>
          </w:p>
        </w:tc>
        <w:tc>
          <w:tcPr>
            <w:tcW w:w="5638" w:type="dxa"/>
          </w:tcPr>
          <w:p w:rsidR="00E77968" w:rsidRDefault="00E77968" w:rsidP="00443734">
            <w:pPr>
              <w:rPr>
                <w:noProof/>
                <w:lang w:val="fr-FR"/>
              </w:rPr>
            </w:pPr>
          </w:p>
        </w:tc>
      </w:tr>
      <w:tr w:rsidR="00EC7487" w:rsidRPr="00F42DA1" w:rsidTr="00EC74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036" w:type="dxa"/>
            <w:tcBorders>
              <w:top w:val="nil"/>
              <w:left w:val="nil"/>
              <w:bottom w:val="nil"/>
              <w:right w:val="nil"/>
            </w:tcBorders>
          </w:tcPr>
          <w:p w:rsidR="00EC7487" w:rsidRDefault="00EC7487" w:rsidP="00BA78BC">
            <w:pPr>
              <w:rPr>
                <w:rFonts w:ascii="Helv" w:hAnsi="Helv" w:cs="Helv"/>
                <w:color w:val="000000"/>
                <w:sz w:val="20"/>
                <w:szCs w:val="20"/>
              </w:rPr>
            </w:pPr>
            <w:r>
              <w:rPr>
                <w:rFonts w:ascii="Helv" w:hAnsi="Helv" w:cs="Helv"/>
                <w:noProof/>
                <w:color w:val="000000"/>
                <w:sz w:val="20"/>
                <w:szCs w:val="20"/>
                <w:lang w:eastAsia="en-GB"/>
              </w:rPr>
              <w:lastRenderedPageBreak/>
              <w:drawing>
                <wp:inline distT="0" distB="0" distL="0" distR="0" wp14:anchorId="1D5DE90C" wp14:editId="36C2461B">
                  <wp:extent cx="1781175" cy="1162050"/>
                  <wp:effectExtent l="0" t="0" r="9525" b="0"/>
                  <wp:docPr id="11" name="Picture 11" descr="C:\Users\A197190\AppData\Local\Temp\imgBBD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197190\AppData\Local\Temp\imgBBD2.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1162050"/>
                          </a:xfrm>
                          <a:prstGeom prst="rect">
                            <a:avLst/>
                          </a:prstGeom>
                          <a:noFill/>
                          <a:ln>
                            <a:noFill/>
                          </a:ln>
                        </pic:spPr>
                      </pic:pic>
                    </a:graphicData>
                  </a:graphic>
                </wp:inline>
              </w:drawing>
            </w:r>
          </w:p>
        </w:tc>
        <w:tc>
          <w:tcPr>
            <w:tcW w:w="5638" w:type="dxa"/>
            <w:tcBorders>
              <w:top w:val="nil"/>
              <w:left w:val="nil"/>
              <w:bottom w:val="nil"/>
              <w:right w:val="nil"/>
            </w:tcBorders>
          </w:tcPr>
          <w:p w:rsidR="00EC7487" w:rsidRPr="00F42DA1" w:rsidRDefault="00EC7487" w:rsidP="00BA78BC">
            <w:pPr>
              <w:rPr>
                <w:noProof/>
                <w:lang w:val="en-US"/>
              </w:rPr>
            </w:pPr>
            <w:r w:rsidRPr="00F42DA1">
              <w:rPr>
                <w:noProof/>
                <w:lang w:val="en-US"/>
              </w:rPr>
              <w:t>AFGHANISTAN</w:t>
            </w:r>
          </w:p>
          <w:p w:rsidR="00EC7487" w:rsidRDefault="00EC7487" w:rsidP="00BA78BC">
            <w:pPr>
              <w:rPr>
                <w:i/>
                <w:noProof/>
              </w:rPr>
            </w:pPr>
          </w:p>
          <w:p w:rsidR="00EC7487" w:rsidRPr="00CC7DF3" w:rsidRDefault="00EC7487" w:rsidP="00BA78BC">
            <w:pPr>
              <w:rPr>
                <w:i/>
                <w:noProof/>
              </w:rPr>
            </w:pPr>
            <w:r>
              <w:rPr>
                <w:i/>
                <w:noProof/>
              </w:rPr>
              <w:t>V-P-AF-N-00161-21</w:t>
            </w:r>
          </w:p>
          <w:p w:rsidR="00EC7487" w:rsidRDefault="00EC7487" w:rsidP="00BA78BC">
            <w:pPr>
              <w:rPr>
                <w:noProof/>
              </w:rPr>
            </w:pPr>
            <w:r>
              <w:rPr>
                <w:noProof/>
              </w:rPr>
              <w:t>public</w:t>
            </w:r>
          </w:p>
          <w:p w:rsidR="00EC7487" w:rsidRDefault="00EC7487" w:rsidP="00BA78BC">
            <w:pPr>
              <w:rPr>
                <w:noProof/>
              </w:rPr>
            </w:pPr>
            <w:r>
              <w:rPr>
                <w:noProof/>
              </w:rPr>
              <w:t>1994-05-19</w:t>
            </w:r>
          </w:p>
          <w:p w:rsidR="00EC7487" w:rsidRDefault="00EC7487" w:rsidP="00BA78BC">
            <w:pPr>
              <w:keepNext/>
              <w:keepLines/>
              <w:rPr>
                <w:noProof/>
              </w:rPr>
            </w:pPr>
            <w:r>
              <w:sym w:font="Symbol" w:char="F0D3"/>
            </w:r>
            <w:r>
              <w:t xml:space="preserve"> </w:t>
            </w:r>
            <w:r>
              <w:rPr>
                <w:noProof/>
              </w:rPr>
              <w:t xml:space="preserve">ICRC </w:t>
            </w:r>
            <w:r>
              <w:t xml:space="preserve">/ </w:t>
            </w:r>
            <w:r>
              <w:rPr>
                <w:noProof/>
              </w:rPr>
              <w:t>GASSMANN, Thierry</w:t>
            </w:r>
          </w:p>
          <w:p w:rsidR="00EC7487" w:rsidRDefault="00EC7487" w:rsidP="00BA78BC">
            <w:pPr>
              <w:keepNext/>
              <w:keepLines/>
              <w:rPr>
                <w:noProof/>
              </w:rPr>
            </w:pPr>
          </w:p>
          <w:p w:rsidR="00EC7487" w:rsidRPr="00F42DA1" w:rsidRDefault="00EC7487" w:rsidP="00BA78BC">
            <w:pPr>
              <w:keepNext/>
              <w:keepLines/>
              <w:rPr>
                <w:b/>
                <w:sz w:val="22"/>
                <w:lang w:val="fr-CH"/>
              </w:rPr>
            </w:pPr>
            <w:r>
              <w:rPr>
                <w:b/>
                <w:noProof/>
                <w:sz w:val="22"/>
              </w:rPr>
              <w:t xml:space="preserve">Khyber Pass. </w:t>
            </w:r>
            <w:r w:rsidRPr="00F42DA1">
              <w:rPr>
                <w:b/>
                <w:noProof/>
                <w:sz w:val="22"/>
                <w:lang w:val="fr-CH"/>
              </w:rPr>
              <w:t>Convoi du CICR allant de Peshawar à Jalalabad.</w:t>
            </w:r>
          </w:p>
          <w:p w:rsidR="00EC7487" w:rsidRPr="00F42DA1" w:rsidRDefault="00EC7487" w:rsidP="00BA78BC">
            <w:pPr>
              <w:rPr>
                <w:rFonts w:ascii="Helv" w:hAnsi="Helv" w:cs="Helv"/>
                <w:color w:val="000000"/>
                <w:sz w:val="20"/>
                <w:szCs w:val="20"/>
                <w:lang w:val="fr-CH"/>
              </w:rPr>
            </w:pPr>
            <w:r w:rsidRPr="00F42DA1">
              <w:rPr>
                <w:b/>
                <w:noProof/>
                <w:sz w:val="22"/>
                <w:lang w:val="fr-CH"/>
              </w:rPr>
              <w:t>Convoi de 22 camions transportant 14 tonnes de farine chacun.</w:t>
            </w:r>
          </w:p>
          <w:p w:rsidR="00EC7487" w:rsidRPr="00F42DA1" w:rsidRDefault="00EC7487" w:rsidP="00BA78BC">
            <w:pPr>
              <w:keepNext/>
              <w:keepLines/>
              <w:rPr>
                <w:noProof/>
                <w:lang w:val="fr-CH"/>
              </w:rPr>
            </w:pPr>
          </w:p>
          <w:p w:rsidR="00EC7487" w:rsidRPr="00F42DA1" w:rsidRDefault="00EC7487" w:rsidP="00BA78BC">
            <w:pPr>
              <w:keepNext/>
              <w:keepLines/>
              <w:rPr>
                <w:noProof/>
                <w:lang w:val="fr-CH"/>
              </w:rPr>
            </w:pPr>
          </w:p>
        </w:tc>
        <w:bookmarkStart w:id="0" w:name="_GoBack"/>
        <w:bookmarkEnd w:id="0"/>
      </w:tr>
    </w:tbl>
    <w:p w:rsidR="00E77968" w:rsidRDefault="00E77968" w:rsidP="00F42DA1">
      <w:pPr>
        <w:rPr>
          <w:rFonts w:ascii="Helv" w:hAnsi="Helv" w:cs="Helv"/>
          <w:color w:val="000000"/>
          <w:sz w:val="16"/>
          <w:szCs w:val="16"/>
          <w:lang w:val="fr-CH"/>
        </w:rPr>
      </w:pPr>
    </w:p>
    <w:p w:rsidR="00EC7487" w:rsidRPr="00EC7487" w:rsidRDefault="00EC7487" w:rsidP="00F42DA1">
      <w:pPr>
        <w:rPr>
          <w:rFonts w:ascii="Helv" w:hAnsi="Helv" w:cs="Helv"/>
          <w:color w:val="000000"/>
          <w:sz w:val="16"/>
          <w:szCs w:val="16"/>
          <w:lang w:val="fr-CH"/>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36"/>
        <w:gridCol w:w="5638"/>
      </w:tblGrid>
      <w:tr w:rsidR="00F42DA1">
        <w:tc>
          <w:tcPr>
            <w:tcW w:w="2808" w:type="dxa"/>
          </w:tcPr>
          <w:p w:rsidR="00F42DA1" w:rsidRDefault="00F42DA1" w:rsidP="00D32169">
            <w:pPr>
              <w:rPr>
                <w:rFonts w:ascii="Helv" w:hAnsi="Helv" w:cs="Helv"/>
                <w:color w:val="000000"/>
                <w:sz w:val="20"/>
                <w:szCs w:val="20"/>
              </w:rPr>
            </w:pPr>
            <w:r>
              <w:rPr>
                <w:rFonts w:ascii="Helv" w:hAnsi="Helv" w:cs="Helv"/>
                <w:noProof/>
                <w:color w:val="000000"/>
                <w:sz w:val="20"/>
                <w:szCs w:val="20"/>
                <w:lang w:eastAsia="en-GB"/>
              </w:rPr>
              <w:drawing>
                <wp:inline distT="0" distB="0" distL="0" distR="0">
                  <wp:extent cx="1781175" cy="1162050"/>
                  <wp:effectExtent l="0" t="0" r="9525" b="0"/>
                  <wp:docPr id="10" name="Picture 10" descr="C:\Users\A197190\AppData\Local\Temp\imgBA6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197190\AppData\Local\Temp\imgBA6A.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81175" cy="1162050"/>
                          </a:xfrm>
                          <a:prstGeom prst="rect">
                            <a:avLst/>
                          </a:prstGeom>
                          <a:noFill/>
                          <a:ln>
                            <a:noFill/>
                          </a:ln>
                        </pic:spPr>
                      </pic:pic>
                    </a:graphicData>
                  </a:graphic>
                </wp:inline>
              </w:drawing>
            </w:r>
          </w:p>
        </w:tc>
        <w:tc>
          <w:tcPr>
            <w:tcW w:w="5638" w:type="dxa"/>
          </w:tcPr>
          <w:p w:rsidR="00F42DA1" w:rsidRPr="00F42DA1" w:rsidRDefault="00F42DA1" w:rsidP="001156D0">
            <w:pPr>
              <w:rPr>
                <w:noProof/>
                <w:lang w:val="en-US"/>
              </w:rPr>
            </w:pPr>
            <w:r w:rsidRPr="00F42DA1">
              <w:rPr>
                <w:noProof/>
                <w:lang w:val="en-US"/>
              </w:rPr>
              <w:t>AFGHANISTAN</w:t>
            </w:r>
          </w:p>
          <w:p w:rsidR="00F42DA1" w:rsidRDefault="00F42DA1" w:rsidP="001156D0">
            <w:pPr>
              <w:rPr>
                <w:i/>
                <w:noProof/>
              </w:rPr>
            </w:pPr>
          </w:p>
          <w:p w:rsidR="00F42DA1" w:rsidRPr="00CC7DF3" w:rsidRDefault="00F42DA1" w:rsidP="001156D0">
            <w:pPr>
              <w:rPr>
                <w:i/>
                <w:noProof/>
              </w:rPr>
            </w:pPr>
            <w:r>
              <w:rPr>
                <w:i/>
                <w:noProof/>
              </w:rPr>
              <w:t>V-P-AF-D-00050-05</w:t>
            </w:r>
          </w:p>
          <w:p w:rsidR="00F42DA1" w:rsidRDefault="00F42DA1" w:rsidP="001156D0">
            <w:pPr>
              <w:rPr>
                <w:noProof/>
              </w:rPr>
            </w:pPr>
            <w:r>
              <w:rPr>
                <w:noProof/>
              </w:rPr>
              <w:t>public</w:t>
            </w:r>
          </w:p>
          <w:p w:rsidR="00F42DA1" w:rsidRDefault="00F42DA1" w:rsidP="001156D0">
            <w:pPr>
              <w:rPr>
                <w:noProof/>
              </w:rPr>
            </w:pPr>
            <w:r>
              <w:rPr>
                <w:noProof/>
              </w:rPr>
              <w:t>1990-10</w:t>
            </w:r>
          </w:p>
          <w:p w:rsidR="00F42DA1" w:rsidRDefault="00F42DA1" w:rsidP="001156D0">
            <w:pPr>
              <w:keepNext/>
              <w:keepLines/>
              <w:rPr>
                <w:noProof/>
              </w:rPr>
            </w:pPr>
            <w:r>
              <w:sym w:font="Symbol" w:char="F0D3"/>
            </w:r>
            <w:r>
              <w:t xml:space="preserve"> </w:t>
            </w:r>
            <w:r>
              <w:rPr>
                <w:noProof/>
              </w:rPr>
              <w:t xml:space="preserve">ICRC </w:t>
            </w:r>
            <w:r>
              <w:t xml:space="preserve">/ </w:t>
            </w:r>
            <w:r>
              <w:rPr>
                <w:noProof/>
              </w:rPr>
              <w:t>BREGNARD, Didier</w:t>
            </w:r>
          </w:p>
          <w:p w:rsidR="00F42DA1" w:rsidRDefault="00F42DA1" w:rsidP="001156D0">
            <w:pPr>
              <w:keepNext/>
              <w:keepLines/>
              <w:rPr>
                <w:noProof/>
              </w:rPr>
            </w:pPr>
          </w:p>
          <w:p w:rsidR="00F42DA1" w:rsidRPr="00971335" w:rsidRDefault="00F42DA1" w:rsidP="001E0059">
            <w:pPr>
              <w:keepNext/>
              <w:keepLines/>
              <w:rPr>
                <w:b/>
                <w:sz w:val="22"/>
              </w:rPr>
            </w:pPr>
            <w:r>
              <w:rPr>
                <w:b/>
                <w:noProof/>
                <w:sz w:val="22"/>
              </w:rPr>
              <w:t>Andarab valley. Overcrowded "bus-truck".</w:t>
            </w:r>
          </w:p>
          <w:p w:rsidR="00F42DA1" w:rsidRPr="001156D0" w:rsidRDefault="00F42DA1" w:rsidP="001156D0">
            <w:pPr>
              <w:keepNext/>
              <w:keepLines/>
              <w:rPr>
                <w:noProof/>
              </w:rPr>
            </w:pPr>
          </w:p>
        </w:tc>
      </w:tr>
    </w:tbl>
    <w:p w:rsidR="00F42DA1" w:rsidRPr="00D47410" w:rsidRDefault="00F42DA1" w:rsidP="00F42DA1">
      <w:pPr>
        <w:rPr>
          <w:rFonts w:ascii="Helv" w:hAnsi="Helv" w:cs="Helv"/>
          <w:color w:val="000000"/>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36"/>
        <w:gridCol w:w="5486"/>
      </w:tblGrid>
      <w:tr w:rsidR="00F42DA1" w:rsidRPr="000B00BE" w:rsidTr="00E77968">
        <w:tc>
          <w:tcPr>
            <w:tcW w:w="3036" w:type="dxa"/>
          </w:tcPr>
          <w:p w:rsidR="00F42DA1" w:rsidRDefault="00F42DA1" w:rsidP="00D32169">
            <w:pPr>
              <w:rPr>
                <w:rFonts w:ascii="Helv" w:hAnsi="Helv" w:cs="Helv"/>
                <w:color w:val="000000"/>
                <w:sz w:val="20"/>
                <w:szCs w:val="20"/>
              </w:rPr>
            </w:pPr>
          </w:p>
        </w:tc>
        <w:tc>
          <w:tcPr>
            <w:tcW w:w="5486" w:type="dxa"/>
          </w:tcPr>
          <w:p w:rsidR="00F42DA1" w:rsidRPr="00EC7487" w:rsidRDefault="00F42DA1" w:rsidP="001156D0">
            <w:pPr>
              <w:keepNext/>
              <w:keepLines/>
              <w:rPr>
                <w:noProof/>
              </w:rPr>
            </w:pPr>
          </w:p>
        </w:tc>
      </w:tr>
      <w:tr w:rsidR="00F42DA1" w:rsidRPr="00E77968" w:rsidTr="00E77968">
        <w:tc>
          <w:tcPr>
            <w:tcW w:w="3036" w:type="dxa"/>
          </w:tcPr>
          <w:p w:rsidR="00E77968" w:rsidRPr="00E77968" w:rsidRDefault="00E77968" w:rsidP="00D32169">
            <w:pPr>
              <w:rPr>
                <w:rFonts w:ascii="Helv" w:hAnsi="Helv" w:cs="Helv"/>
                <w:color w:val="000000"/>
                <w:sz w:val="20"/>
                <w:szCs w:val="20"/>
              </w:rPr>
            </w:pPr>
          </w:p>
        </w:tc>
        <w:tc>
          <w:tcPr>
            <w:tcW w:w="5486" w:type="dxa"/>
          </w:tcPr>
          <w:p w:rsidR="00F42DA1" w:rsidRPr="00E77968" w:rsidRDefault="00F42DA1" w:rsidP="001156D0">
            <w:pPr>
              <w:rPr>
                <w:noProof/>
              </w:rPr>
            </w:pPr>
          </w:p>
        </w:tc>
      </w:tr>
    </w:tbl>
    <w:p w:rsidR="00E77968" w:rsidRPr="00D47410" w:rsidRDefault="00E77968" w:rsidP="00E77968">
      <w:pPr>
        <w:rPr>
          <w:rFonts w:ascii="Helv" w:hAnsi="Helv" w:cs="Helv"/>
          <w:color w:val="000000"/>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36"/>
        <w:gridCol w:w="5638"/>
      </w:tblGrid>
      <w:tr w:rsidR="00E77968" w:rsidTr="00443734">
        <w:tc>
          <w:tcPr>
            <w:tcW w:w="2808" w:type="dxa"/>
          </w:tcPr>
          <w:p w:rsidR="00E77968" w:rsidRDefault="00E77968" w:rsidP="00443734">
            <w:pPr>
              <w:rPr>
                <w:rFonts w:ascii="Helv" w:hAnsi="Helv" w:cs="Helv"/>
                <w:color w:val="000000"/>
                <w:sz w:val="20"/>
                <w:szCs w:val="20"/>
              </w:rPr>
            </w:pPr>
            <w:r>
              <w:rPr>
                <w:rFonts w:ascii="Helv" w:hAnsi="Helv" w:cs="Helv"/>
                <w:noProof/>
                <w:color w:val="000000"/>
                <w:sz w:val="20"/>
                <w:szCs w:val="20"/>
                <w:lang w:eastAsia="en-GB"/>
              </w:rPr>
              <w:drawing>
                <wp:inline distT="0" distB="0" distL="0" distR="0" wp14:anchorId="08522EC3" wp14:editId="53D89FEB">
                  <wp:extent cx="1781175" cy="1333500"/>
                  <wp:effectExtent l="0" t="0" r="9525" b="0"/>
                  <wp:docPr id="19" name="Picture 19" descr="C:\Users\A197190\AppData\Local\Temp\imgC66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197190\AppData\Local\Temp\imgC667.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81175" cy="1333500"/>
                          </a:xfrm>
                          <a:prstGeom prst="rect">
                            <a:avLst/>
                          </a:prstGeom>
                          <a:noFill/>
                          <a:ln>
                            <a:noFill/>
                          </a:ln>
                        </pic:spPr>
                      </pic:pic>
                    </a:graphicData>
                  </a:graphic>
                </wp:inline>
              </w:drawing>
            </w:r>
          </w:p>
        </w:tc>
        <w:tc>
          <w:tcPr>
            <w:tcW w:w="5638" w:type="dxa"/>
          </w:tcPr>
          <w:p w:rsidR="00E77968" w:rsidRPr="00F42DA1" w:rsidRDefault="00E77968" w:rsidP="00443734">
            <w:pPr>
              <w:rPr>
                <w:noProof/>
                <w:lang w:val="en-US"/>
              </w:rPr>
            </w:pPr>
            <w:r w:rsidRPr="00F42DA1">
              <w:rPr>
                <w:noProof/>
                <w:lang w:val="en-US"/>
              </w:rPr>
              <w:t>SOMALIA</w:t>
            </w:r>
          </w:p>
          <w:p w:rsidR="00E77968" w:rsidRPr="00F42DA1" w:rsidRDefault="00E77968" w:rsidP="00443734">
            <w:pPr>
              <w:rPr>
                <w:i/>
                <w:noProof/>
                <w:lang w:val="en-US"/>
              </w:rPr>
            </w:pPr>
          </w:p>
          <w:p w:rsidR="00E77968" w:rsidRPr="00F42DA1" w:rsidRDefault="00E77968" w:rsidP="00443734">
            <w:pPr>
              <w:rPr>
                <w:i/>
                <w:noProof/>
                <w:lang w:val="en-US"/>
              </w:rPr>
            </w:pPr>
            <w:r w:rsidRPr="00F42DA1">
              <w:rPr>
                <w:i/>
                <w:noProof/>
                <w:lang w:val="en-US"/>
              </w:rPr>
              <w:t>V-P-SO-E-00646</w:t>
            </w:r>
          </w:p>
          <w:p w:rsidR="00E77968" w:rsidRPr="00F42DA1" w:rsidRDefault="00E77968" w:rsidP="00443734">
            <w:pPr>
              <w:rPr>
                <w:noProof/>
                <w:lang w:val="en-US"/>
              </w:rPr>
            </w:pPr>
            <w:r w:rsidRPr="00F42DA1">
              <w:rPr>
                <w:noProof/>
                <w:lang w:val="en-US"/>
              </w:rPr>
              <w:t>public</w:t>
            </w:r>
          </w:p>
          <w:p w:rsidR="00E77968" w:rsidRPr="00F42DA1" w:rsidRDefault="00E77968" w:rsidP="00443734">
            <w:pPr>
              <w:rPr>
                <w:noProof/>
                <w:lang w:val="en-US"/>
              </w:rPr>
            </w:pPr>
            <w:r w:rsidRPr="00F42DA1">
              <w:rPr>
                <w:noProof/>
                <w:lang w:val="en-US"/>
              </w:rPr>
              <w:t>2012-07</w:t>
            </w:r>
          </w:p>
          <w:p w:rsidR="00E77968" w:rsidRPr="00F42DA1" w:rsidRDefault="00E77968" w:rsidP="00443734">
            <w:pPr>
              <w:keepNext/>
              <w:keepLines/>
              <w:rPr>
                <w:noProof/>
                <w:lang w:val="en-US"/>
              </w:rPr>
            </w:pPr>
            <w:r>
              <w:sym w:font="Symbol" w:char="F0D3"/>
            </w:r>
            <w:r w:rsidRPr="00F42DA1">
              <w:rPr>
                <w:lang w:val="en-US"/>
              </w:rPr>
              <w:t xml:space="preserve"> </w:t>
            </w:r>
            <w:r w:rsidRPr="00F42DA1">
              <w:rPr>
                <w:noProof/>
                <w:lang w:val="en-US"/>
              </w:rPr>
              <w:t xml:space="preserve">ICRC </w:t>
            </w:r>
            <w:r w:rsidRPr="00F42DA1">
              <w:rPr>
                <w:lang w:val="en-US"/>
              </w:rPr>
              <w:t xml:space="preserve">/ </w:t>
            </w:r>
            <w:r w:rsidRPr="00F42DA1">
              <w:rPr>
                <w:noProof/>
                <w:lang w:val="en-US"/>
              </w:rPr>
              <w:t>WARSAME, Omar B.</w:t>
            </w:r>
          </w:p>
          <w:p w:rsidR="00E77968" w:rsidRPr="00F42DA1" w:rsidRDefault="00E77968" w:rsidP="00443734">
            <w:pPr>
              <w:keepNext/>
              <w:keepLines/>
              <w:rPr>
                <w:noProof/>
                <w:lang w:val="en-US"/>
              </w:rPr>
            </w:pPr>
          </w:p>
          <w:p w:rsidR="00E77968" w:rsidRPr="00971335" w:rsidRDefault="00E77968" w:rsidP="00443734">
            <w:pPr>
              <w:keepNext/>
              <w:keepLines/>
              <w:rPr>
                <w:b/>
                <w:sz w:val="22"/>
              </w:rPr>
            </w:pPr>
            <w:r>
              <w:rPr>
                <w:b/>
                <w:noProof/>
                <w:sz w:val="22"/>
              </w:rPr>
              <w:t>Mogadishu. Internally displaced persons receive food from the ICRC in a joint operation with the Somali Red Crescent.</w:t>
            </w:r>
          </w:p>
          <w:p w:rsidR="00E77968" w:rsidRDefault="00E77968" w:rsidP="00443734">
            <w:pPr>
              <w:rPr>
                <w:b/>
                <w:noProof/>
                <w:sz w:val="22"/>
              </w:rPr>
            </w:pPr>
          </w:p>
          <w:p w:rsidR="00E77968" w:rsidRDefault="00E77968" w:rsidP="00443734">
            <w:pPr>
              <w:rPr>
                <w:b/>
                <w:noProof/>
                <w:sz w:val="22"/>
              </w:rPr>
            </w:pPr>
            <w:r>
              <w:rPr>
                <w:b/>
                <w:noProof/>
                <w:sz w:val="22"/>
              </w:rPr>
              <w:t>ICRC website, Operational Update, 31/08/2012</w:t>
            </w:r>
          </w:p>
          <w:p w:rsidR="00E77968" w:rsidRDefault="00E77968" w:rsidP="00443734">
            <w:pPr>
              <w:rPr>
                <w:b/>
                <w:noProof/>
                <w:sz w:val="22"/>
              </w:rPr>
            </w:pPr>
          </w:p>
          <w:p w:rsidR="00E77968" w:rsidRDefault="00E77968" w:rsidP="00443734">
            <w:pPr>
              <w:rPr>
                <w:rFonts w:ascii="Helv" w:hAnsi="Helv" w:cs="Helv"/>
                <w:color w:val="000000"/>
                <w:sz w:val="20"/>
                <w:szCs w:val="20"/>
              </w:rPr>
            </w:pPr>
            <w:r>
              <w:rPr>
                <w:b/>
                <w:noProof/>
                <w:sz w:val="22"/>
              </w:rPr>
              <w:t>Somalis have continued to suffer the consequences of major foos insecurity and conflict over the first half of 2012. Despite the difficult situation, the ICRC has delivered food to 1,4 million people in the country since the beginning of the year.</w:t>
            </w:r>
          </w:p>
          <w:p w:rsidR="00E77968" w:rsidRDefault="00E77968" w:rsidP="00443734">
            <w:pPr>
              <w:keepNext/>
              <w:keepLines/>
              <w:rPr>
                <w:noProof/>
              </w:rPr>
            </w:pPr>
          </w:p>
          <w:p w:rsidR="00E77968" w:rsidRPr="001156D0" w:rsidRDefault="00E77968" w:rsidP="00443734">
            <w:pPr>
              <w:keepNext/>
              <w:keepLines/>
              <w:rPr>
                <w:noProof/>
              </w:rPr>
            </w:pPr>
          </w:p>
        </w:tc>
      </w:tr>
    </w:tbl>
    <w:p w:rsidR="00E77968" w:rsidRPr="001156D0" w:rsidRDefault="00E77968" w:rsidP="00E77968">
      <w:pPr>
        <w:rPr>
          <w:rFonts w:ascii="Helv" w:hAnsi="Helv" w:cs="Helv"/>
          <w:color w:val="000000"/>
          <w:sz w:val="16"/>
          <w:szCs w:val="16"/>
        </w:rPr>
      </w:pPr>
    </w:p>
    <w:p w:rsidR="00F42DA1" w:rsidRDefault="00F42DA1" w:rsidP="00F42DA1">
      <w:pPr>
        <w:rPr>
          <w:rFonts w:ascii="Helv" w:hAnsi="Helv" w:cs="Helv"/>
          <w:color w:val="000000"/>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36"/>
        <w:gridCol w:w="5486"/>
      </w:tblGrid>
      <w:tr w:rsidR="00E77968" w:rsidTr="00C261F5">
        <w:tc>
          <w:tcPr>
            <w:tcW w:w="3036" w:type="dxa"/>
          </w:tcPr>
          <w:p w:rsidR="00E77968" w:rsidRDefault="00E77968" w:rsidP="00443734">
            <w:pPr>
              <w:rPr>
                <w:rFonts w:ascii="Helv" w:hAnsi="Helv" w:cs="Helv"/>
                <w:color w:val="000000"/>
                <w:sz w:val="20"/>
                <w:szCs w:val="20"/>
              </w:rPr>
            </w:pPr>
            <w:r>
              <w:rPr>
                <w:rFonts w:ascii="Helv" w:hAnsi="Helv" w:cs="Helv"/>
                <w:noProof/>
                <w:color w:val="000000"/>
                <w:sz w:val="20"/>
                <w:szCs w:val="20"/>
                <w:lang w:eastAsia="en-GB"/>
              </w:rPr>
              <w:lastRenderedPageBreak/>
              <w:drawing>
                <wp:inline distT="0" distB="0" distL="0" distR="0" wp14:anchorId="6CEEEB97" wp14:editId="24D0FC3D">
                  <wp:extent cx="1781175" cy="1181100"/>
                  <wp:effectExtent l="0" t="0" r="9525" b="0"/>
                  <wp:docPr id="23" name="Picture 23" descr="C:\Users\A197190\AppData\Local\Temp\imgCD7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A197190\AppData\Local\Temp\imgCD70.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81175" cy="1181100"/>
                          </a:xfrm>
                          <a:prstGeom prst="rect">
                            <a:avLst/>
                          </a:prstGeom>
                          <a:noFill/>
                          <a:ln>
                            <a:noFill/>
                          </a:ln>
                        </pic:spPr>
                      </pic:pic>
                    </a:graphicData>
                  </a:graphic>
                </wp:inline>
              </w:drawing>
            </w:r>
          </w:p>
        </w:tc>
        <w:tc>
          <w:tcPr>
            <w:tcW w:w="5486" w:type="dxa"/>
          </w:tcPr>
          <w:p w:rsidR="00E77968" w:rsidRPr="00F42DA1" w:rsidRDefault="00E77968" w:rsidP="00443734">
            <w:pPr>
              <w:rPr>
                <w:noProof/>
                <w:lang w:val="en-US"/>
              </w:rPr>
            </w:pPr>
            <w:r w:rsidRPr="00F42DA1">
              <w:rPr>
                <w:noProof/>
                <w:lang w:val="en-US"/>
              </w:rPr>
              <w:t>SOMALIA</w:t>
            </w:r>
          </w:p>
          <w:p w:rsidR="00E77968" w:rsidRDefault="00E77968" w:rsidP="00443734">
            <w:pPr>
              <w:rPr>
                <w:i/>
                <w:noProof/>
              </w:rPr>
            </w:pPr>
          </w:p>
          <w:p w:rsidR="00E77968" w:rsidRPr="00CC7DF3" w:rsidRDefault="00E77968" w:rsidP="00443734">
            <w:pPr>
              <w:rPr>
                <w:i/>
                <w:noProof/>
              </w:rPr>
            </w:pPr>
            <w:r>
              <w:rPr>
                <w:i/>
                <w:noProof/>
              </w:rPr>
              <w:t>V-P-SO-E-00694</w:t>
            </w:r>
          </w:p>
          <w:p w:rsidR="00E77968" w:rsidRDefault="00E77968" w:rsidP="00443734">
            <w:pPr>
              <w:rPr>
                <w:noProof/>
              </w:rPr>
            </w:pPr>
            <w:r>
              <w:rPr>
                <w:noProof/>
              </w:rPr>
              <w:t>public</w:t>
            </w:r>
          </w:p>
          <w:p w:rsidR="00E77968" w:rsidRDefault="00E77968" w:rsidP="00443734">
            <w:pPr>
              <w:rPr>
                <w:noProof/>
              </w:rPr>
            </w:pPr>
            <w:r>
              <w:rPr>
                <w:noProof/>
              </w:rPr>
              <w:t>2014-11-05</w:t>
            </w:r>
          </w:p>
          <w:p w:rsidR="00E77968" w:rsidRDefault="00E77968" w:rsidP="00443734">
            <w:pPr>
              <w:keepNext/>
              <w:keepLines/>
              <w:rPr>
                <w:noProof/>
              </w:rPr>
            </w:pPr>
            <w:r>
              <w:sym w:font="Symbol" w:char="F0D3"/>
            </w:r>
            <w:r>
              <w:t xml:space="preserve"> </w:t>
            </w:r>
            <w:r>
              <w:rPr>
                <w:noProof/>
              </w:rPr>
              <w:t xml:space="preserve">ICRC </w:t>
            </w:r>
            <w:r>
              <w:t xml:space="preserve">/ </w:t>
            </w:r>
            <w:r>
              <w:rPr>
                <w:noProof/>
              </w:rPr>
              <w:t>YAZDI, Pedram</w:t>
            </w:r>
          </w:p>
          <w:p w:rsidR="00E77968" w:rsidRDefault="00E77968" w:rsidP="00443734">
            <w:pPr>
              <w:keepNext/>
              <w:keepLines/>
              <w:rPr>
                <w:noProof/>
              </w:rPr>
            </w:pPr>
          </w:p>
          <w:p w:rsidR="00E77968" w:rsidRPr="00971335" w:rsidRDefault="00E77968" w:rsidP="00443734">
            <w:pPr>
              <w:keepNext/>
              <w:keepLines/>
              <w:rPr>
                <w:b/>
                <w:sz w:val="22"/>
              </w:rPr>
            </w:pPr>
            <w:r>
              <w:rPr>
                <w:b/>
                <w:noProof/>
                <w:sz w:val="22"/>
              </w:rPr>
              <w:t>Bossasso prison. An ICRC delegate is conducting an interview without witness with a detainee.</w:t>
            </w:r>
          </w:p>
          <w:p w:rsidR="00E77968" w:rsidRDefault="00E77968" w:rsidP="00443734">
            <w:pPr>
              <w:rPr>
                <w:rFonts w:ascii="Helv" w:hAnsi="Helv" w:cs="Helv"/>
                <w:color w:val="000000"/>
                <w:sz w:val="20"/>
                <w:szCs w:val="20"/>
              </w:rPr>
            </w:pPr>
            <w:r>
              <w:rPr>
                <w:b/>
                <w:noProof/>
                <w:sz w:val="22"/>
              </w:rPr>
              <w:t>These interviews allow the ICRC to assess the detention conditions. The ICRC is visiting places of detention in Somalia since 2012.</w:t>
            </w:r>
          </w:p>
          <w:p w:rsidR="00E77968" w:rsidRDefault="00E77968" w:rsidP="00443734">
            <w:pPr>
              <w:keepNext/>
              <w:keepLines/>
              <w:rPr>
                <w:noProof/>
              </w:rPr>
            </w:pPr>
          </w:p>
          <w:p w:rsidR="00E77968" w:rsidRPr="001156D0" w:rsidRDefault="00E77968" w:rsidP="00443734">
            <w:pPr>
              <w:keepNext/>
              <w:keepLines/>
              <w:rPr>
                <w:noProof/>
              </w:rPr>
            </w:pPr>
          </w:p>
        </w:tc>
      </w:tr>
      <w:tr w:rsidR="00893D81" w:rsidTr="00C261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036" w:type="dxa"/>
            <w:tcBorders>
              <w:top w:val="nil"/>
              <w:left w:val="nil"/>
              <w:bottom w:val="nil"/>
              <w:right w:val="nil"/>
            </w:tcBorders>
          </w:tcPr>
          <w:p w:rsidR="00893D81" w:rsidRDefault="00893D81" w:rsidP="00443734">
            <w:pPr>
              <w:rPr>
                <w:rFonts w:ascii="Helv" w:hAnsi="Helv" w:cs="Helv"/>
                <w:color w:val="000000"/>
                <w:sz w:val="20"/>
                <w:szCs w:val="20"/>
              </w:rPr>
            </w:pPr>
            <w:r>
              <w:rPr>
                <w:rFonts w:ascii="Helv" w:hAnsi="Helv" w:cs="Helv"/>
                <w:noProof/>
                <w:color w:val="000000"/>
                <w:sz w:val="20"/>
                <w:szCs w:val="20"/>
                <w:lang w:eastAsia="en-GB"/>
              </w:rPr>
              <w:drawing>
                <wp:inline distT="0" distB="0" distL="0" distR="0" wp14:anchorId="006977B9" wp14:editId="6922933A">
                  <wp:extent cx="1781175" cy="1162050"/>
                  <wp:effectExtent l="0" t="0" r="9525" b="0"/>
                  <wp:docPr id="27" name="Picture 27" descr="C:\Users\A197190\AppData\Local\Temp\imgD5A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197190\AppData\Local\Temp\imgD5A2.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81175" cy="1162050"/>
                          </a:xfrm>
                          <a:prstGeom prst="rect">
                            <a:avLst/>
                          </a:prstGeom>
                          <a:noFill/>
                          <a:ln>
                            <a:noFill/>
                          </a:ln>
                        </pic:spPr>
                      </pic:pic>
                    </a:graphicData>
                  </a:graphic>
                </wp:inline>
              </w:drawing>
            </w:r>
          </w:p>
        </w:tc>
        <w:tc>
          <w:tcPr>
            <w:tcW w:w="5486" w:type="dxa"/>
            <w:tcBorders>
              <w:top w:val="nil"/>
              <w:left w:val="nil"/>
              <w:bottom w:val="nil"/>
              <w:right w:val="nil"/>
            </w:tcBorders>
          </w:tcPr>
          <w:p w:rsidR="00893D81" w:rsidRPr="00F42DA1" w:rsidRDefault="00893D81" w:rsidP="00443734">
            <w:pPr>
              <w:rPr>
                <w:noProof/>
                <w:lang w:val="en-US"/>
              </w:rPr>
            </w:pPr>
            <w:r w:rsidRPr="00F42DA1">
              <w:rPr>
                <w:noProof/>
                <w:lang w:val="en-US"/>
              </w:rPr>
              <w:t>AFGHANISTAN</w:t>
            </w:r>
          </w:p>
          <w:p w:rsidR="00893D81" w:rsidRDefault="00893D81" w:rsidP="00443734">
            <w:pPr>
              <w:rPr>
                <w:i/>
                <w:noProof/>
              </w:rPr>
            </w:pPr>
          </w:p>
          <w:p w:rsidR="00893D81" w:rsidRPr="00CC7DF3" w:rsidRDefault="00893D81" w:rsidP="00443734">
            <w:pPr>
              <w:rPr>
                <w:i/>
                <w:noProof/>
              </w:rPr>
            </w:pPr>
            <w:r>
              <w:rPr>
                <w:i/>
                <w:noProof/>
              </w:rPr>
              <w:t>V-P-AF-E-00204</w:t>
            </w:r>
          </w:p>
          <w:p w:rsidR="00893D81" w:rsidRDefault="00893D81" w:rsidP="00443734">
            <w:pPr>
              <w:rPr>
                <w:noProof/>
              </w:rPr>
            </w:pPr>
            <w:r>
              <w:rPr>
                <w:noProof/>
              </w:rPr>
              <w:t>public</w:t>
            </w:r>
          </w:p>
          <w:p w:rsidR="00893D81" w:rsidRDefault="00893D81" w:rsidP="00443734">
            <w:pPr>
              <w:rPr>
                <w:noProof/>
              </w:rPr>
            </w:pPr>
            <w:r>
              <w:rPr>
                <w:noProof/>
              </w:rPr>
              <w:t>2002-11</w:t>
            </w:r>
          </w:p>
          <w:p w:rsidR="00893D81" w:rsidRDefault="00893D81" w:rsidP="00443734">
            <w:pPr>
              <w:keepNext/>
              <w:keepLines/>
              <w:rPr>
                <w:noProof/>
              </w:rPr>
            </w:pPr>
            <w:r>
              <w:sym w:font="Symbol" w:char="F0D3"/>
            </w:r>
            <w:r>
              <w:t xml:space="preserve"> </w:t>
            </w:r>
            <w:r>
              <w:rPr>
                <w:noProof/>
              </w:rPr>
              <w:t xml:space="preserve">ICRC </w:t>
            </w:r>
            <w:r>
              <w:t xml:space="preserve">/ </w:t>
            </w:r>
            <w:r>
              <w:rPr>
                <w:noProof/>
              </w:rPr>
              <w:t>VICTOR, Stephane</w:t>
            </w:r>
          </w:p>
          <w:p w:rsidR="00893D81" w:rsidRDefault="00893D81" w:rsidP="00443734">
            <w:pPr>
              <w:keepNext/>
              <w:keepLines/>
              <w:rPr>
                <w:noProof/>
              </w:rPr>
            </w:pPr>
          </w:p>
          <w:p w:rsidR="00893D81" w:rsidRPr="00971335" w:rsidRDefault="00893D81" w:rsidP="00443734">
            <w:pPr>
              <w:keepNext/>
              <w:keepLines/>
              <w:rPr>
                <w:b/>
                <w:sz w:val="22"/>
              </w:rPr>
            </w:pPr>
            <w:r>
              <w:rPr>
                <w:b/>
                <w:noProof/>
                <w:sz w:val="22"/>
              </w:rPr>
              <w:t>Ghor province. During an ICRC food distribution.</w:t>
            </w:r>
          </w:p>
          <w:p w:rsidR="00893D81" w:rsidRDefault="00893D81" w:rsidP="00443734">
            <w:pPr>
              <w:rPr>
                <w:rFonts w:ascii="Helv" w:hAnsi="Helv" w:cs="Helv"/>
                <w:color w:val="000000"/>
                <w:sz w:val="20"/>
                <w:szCs w:val="20"/>
              </w:rPr>
            </w:pPr>
          </w:p>
          <w:p w:rsidR="00893D81" w:rsidRPr="001156D0" w:rsidRDefault="00893D81" w:rsidP="00443734">
            <w:pPr>
              <w:keepNext/>
              <w:keepLines/>
              <w:rPr>
                <w:noProof/>
              </w:rPr>
            </w:pPr>
          </w:p>
        </w:tc>
      </w:tr>
    </w:tbl>
    <w:p w:rsidR="00893D81" w:rsidRDefault="00893D81" w:rsidP="00893D81">
      <w:pPr>
        <w:rPr>
          <w:rFonts w:ascii="Helv" w:hAnsi="Helv" w:cs="Helv"/>
          <w:color w:val="000000"/>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36"/>
        <w:gridCol w:w="5638"/>
      </w:tblGrid>
      <w:tr w:rsidR="00893D81" w:rsidTr="00C261F5">
        <w:tc>
          <w:tcPr>
            <w:tcW w:w="3036" w:type="dxa"/>
          </w:tcPr>
          <w:p w:rsidR="00893D81" w:rsidRDefault="00893D81" w:rsidP="00443734">
            <w:pPr>
              <w:rPr>
                <w:rFonts w:ascii="Helv" w:hAnsi="Helv" w:cs="Helv"/>
                <w:color w:val="000000"/>
                <w:sz w:val="20"/>
                <w:szCs w:val="20"/>
              </w:rPr>
            </w:pPr>
            <w:r>
              <w:rPr>
                <w:rFonts w:ascii="Helv" w:hAnsi="Helv" w:cs="Helv"/>
                <w:noProof/>
                <w:color w:val="000000"/>
                <w:sz w:val="20"/>
                <w:szCs w:val="20"/>
                <w:lang w:eastAsia="en-GB"/>
              </w:rPr>
              <w:drawing>
                <wp:inline distT="0" distB="0" distL="0" distR="0" wp14:anchorId="5D3A7573" wp14:editId="26B89CFD">
                  <wp:extent cx="1781175" cy="1190625"/>
                  <wp:effectExtent l="0" t="0" r="9525" b="9525"/>
                  <wp:docPr id="26" name="Picture 26" descr="C:\Users\A197190\AppData\Local\Temp\imgD30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197190\AppData\Local\Temp\imgD301.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81175" cy="1190625"/>
                          </a:xfrm>
                          <a:prstGeom prst="rect">
                            <a:avLst/>
                          </a:prstGeom>
                          <a:noFill/>
                          <a:ln>
                            <a:noFill/>
                          </a:ln>
                        </pic:spPr>
                      </pic:pic>
                    </a:graphicData>
                  </a:graphic>
                </wp:inline>
              </w:drawing>
            </w:r>
          </w:p>
        </w:tc>
        <w:tc>
          <w:tcPr>
            <w:tcW w:w="5638" w:type="dxa"/>
          </w:tcPr>
          <w:p w:rsidR="00893D81" w:rsidRPr="00F42DA1" w:rsidRDefault="00893D81" w:rsidP="00443734">
            <w:pPr>
              <w:rPr>
                <w:noProof/>
                <w:lang w:val="en-US"/>
              </w:rPr>
            </w:pPr>
            <w:r w:rsidRPr="00F42DA1">
              <w:rPr>
                <w:noProof/>
                <w:lang w:val="en-US"/>
              </w:rPr>
              <w:t>AFGHANISTAN</w:t>
            </w:r>
          </w:p>
          <w:p w:rsidR="00893D81" w:rsidRDefault="00893D81" w:rsidP="00443734">
            <w:pPr>
              <w:rPr>
                <w:i/>
                <w:noProof/>
              </w:rPr>
            </w:pPr>
          </w:p>
          <w:p w:rsidR="00893D81" w:rsidRPr="00CC7DF3" w:rsidRDefault="00893D81" w:rsidP="00443734">
            <w:pPr>
              <w:rPr>
                <w:i/>
                <w:noProof/>
              </w:rPr>
            </w:pPr>
            <w:r>
              <w:rPr>
                <w:i/>
                <w:noProof/>
              </w:rPr>
              <w:t>V-P-AF-E-00603</w:t>
            </w:r>
          </w:p>
          <w:p w:rsidR="00893D81" w:rsidRDefault="00893D81" w:rsidP="00443734">
            <w:pPr>
              <w:rPr>
                <w:noProof/>
              </w:rPr>
            </w:pPr>
            <w:r>
              <w:rPr>
                <w:noProof/>
              </w:rPr>
              <w:t>public</w:t>
            </w:r>
          </w:p>
          <w:p w:rsidR="00893D81" w:rsidRDefault="00893D81" w:rsidP="00443734">
            <w:pPr>
              <w:rPr>
                <w:noProof/>
              </w:rPr>
            </w:pPr>
            <w:r>
              <w:rPr>
                <w:noProof/>
              </w:rPr>
              <w:t>2006-09-11</w:t>
            </w:r>
          </w:p>
          <w:p w:rsidR="00893D81" w:rsidRDefault="00893D81" w:rsidP="00443734">
            <w:pPr>
              <w:keepNext/>
              <w:keepLines/>
              <w:rPr>
                <w:noProof/>
              </w:rPr>
            </w:pPr>
            <w:r>
              <w:sym w:font="Symbol" w:char="F0D3"/>
            </w:r>
            <w:r>
              <w:t xml:space="preserve"> </w:t>
            </w:r>
            <w:r>
              <w:rPr>
                <w:noProof/>
              </w:rPr>
              <w:t xml:space="preserve">ICRC </w:t>
            </w:r>
            <w:r>
              <w:t xml:space="preserve">/ </w:t>
            </w:r>
            <w:r>
              <w:rPr>
                <w:noProof/>
              </w:rPr>
              <w:t>AHAD, Zalmaï</w:t>
            </w:r>
          </w:p>
          <w:p w:rsidR="00893D81" w:rsidRDefault="00893D81" w:rsidP="00443734">
            <w:pPr>
              <w:keepNext/>
              <w:keepLines/>
              <w:rPr>
                <w:noProof/>
              </w:rPr>
            </w:pPr>
          </w:p>
          <w:p w:rsidR="00893D81" w:rsidRPr="00971335" w:rsidRDefault="00893D81" w:rsidP="00443734">
            <w:pPr>
              <w:keepNext/>
              <w:keepLines/>
              <w:rPr>
                <w:b/>
                <w:sz w:val="22"/>
              </w:rPr>
            </w:pPr>
            <w:r>
              <w:rPr>
                <w:b/>
                <w:noProof/>
                <w:sz w:val="22"/>
              </w:rPr>
              <w:t>Kabul. Women and children attending a course on mine awareness.</w:t>
            </w:r>
          </w:p>
          <w:p w:rsidR="00893D81" w:rsidRDefault="00893D81" w:rsidP="00443734">
            <w:pPr>
              <w:rPr>
                <w:rFonts w:ascii="Helv" w:hAnsi="Helv" w:cs="Helv"/>
                <w:color w:val="000000"/>
                <w:sz w:val="20"/>
                <w:szCs w:val="20"/>
              </w:rPr>
            </w:pPr>
            <w:r>
              <w:rPr>
                <w:b/>
                <w:noProof/>
                <w:sz w:val="22"/>
              </w:rPr>
              <w:t>ICRC provides local mine safety training classes in schools, clinics and mosques throughout Afghanistan. The training courses are provided for men, women and children alike so that Afghans have a clear knowledge of what to avoid in the field.</w:t>
            </w:r>
          </w:p>
          <w:p w:rsidR="00893D81" w:rsidRPr="001156D0" w:rsidRDefault="00893D81" w:rsidP="00443734">
            <w:pPr>
              <w:keepNext/>
              <w:keepLines/>
              <w:rPr>
                <w:noProof/>
              </w:rPr>
            </w:pPr>
          </w:p>
        </w:tc>
      </w:tr>
      <w:tr w:rsidR="00893D81" w:rsidTr="00C261F5">
        <w:tc>
          <w:tcPr>
            <w:tcW w:w="3036" w:type="dxa"/>
          </w:tcPr>
          <w:p w:rsidR="00893D81" w:rsidRDefault="00893D81" w:rsidP="00443734">
            <w:pPr>
              <w:rPr>
                <w:rFonts w:ascii="Helv" w:hAnsi="Helv" w:cs="Helv"/>
                <w:color w:val="000000"/>
                <w:sz w:val="20"/>
                <w:szCs w:val="20"/>
              </w:rPr>
            </w:pPr>
            <w:r>
              <w:rPr>
                <w:rFonts w:ascii="Helv" w:hAnsi="Helv" w:cs="Helv"/>
                <w:noProof/>
                <w:color w:val="000000"/>
                <w:sz w:val="20"/>
                <w:szCs w:val="20"/>
                <w:lang w:eastAsia="en-GB"/>
              </w:rPr>
              <w:drawing>
                <wp:inline distT="0" distB="0" distL="0" distR="0" wp14:anchorId="136B5215" wp14:editId="17389DA3">
                  <wp:extent cx="1781175" cy="1190625"/>
                  <wp:effectExtent l="0" t="0" r="9525" b="9525"/>
                  <wp:docPr id="22" name="Picture 22" descr="C:\Users\A197190\AppData\Local\Temp\imgCB9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197190\AppData\Local\Temp\imgCB9A.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81175" cy="1190625"/>
                          </a:xfrm>
                          <a:prstGeom prst="rect">
                            <a:avLst/>
                          </a:prstGeom>
                          <a:noFill/>
                          <a:ln>
                            <a:noFill/>
                          </a:ln>
                        </pic:spPr>
                      </pic:pic>
                    </a:graphicData>
                  </a:graphic>
                </wp:inline>
              </w:drawing>
            </w:r>
          </w:p>
        </w:tc>
        <w:tc>
          <w:tcPr>
            <w:tcW w:w="5638" w:type="dxa"/>
          </w:tcPr>
          <w:p w:rsidR="00893D81" w:rsidRPr="00F42DA1" w:rsidRDefault="00893D81" w:rsidP="00443734">
            <w:pPr>
              <w:rPr>
                <w:noProof/>
                <w:lang w:val="en-US"/>
              </w:rPr>
            </w:pPr>
            <w:r w:rsidRPr="00F42DA1">
              <w:rPr>
                <w:noProof/>
                <w:lang w:val="en-US"/>
              </w:rPr>
              <w:t>SOMALIA</w:t>
            </w:r>
          </w:p>
          <w:p w:rsidR="00893D81" w:rsidRDefault="00893D81" w:rsidP="00443734">
            <w:pPr>
              <w:rPr>
                <w:i/>
                <w:noProof/>
              </w:rPr>
            </w:pPr>
          </w:p>
          <w:p w:rsidR="00893D81" w:rsidRPr="00CC7DF3" w:rsidRDefault="00893D81" w:rsidP="00443734">
            <w:pPr>
              <w:rPr>
                <w:i/>
                <w:noProof/>
              </w:rPr>
            </w:pPr>
            <w:r>
              <w:rPr>
                <w:i/>
                <w:noProof/>
              </w:rPr>
              <w:t>V-P-SO-E-00139</w:t>
            </w:r>
          </w:p>
          <w:p w:rsidR="00893D81" w:rsidRDefault="00893D81" w:rsidP="00443734">
            <w:pPr>
              <w:rPr>
                <w:noProof/>
              </w:rPr>
            </w:pPr>
            <w:r>
              <w:rPr>
                <w:noProof/>
              </w:rPr>
              <w:t>public</w:t>
            </w:r>
          </w:p>
          <w:p w:rsidR="00893D81" w:rsidRDefault="00893D81" w:rsidP="00443734">
            <w:pPr>
              <w:rPr>
                <w:noProof/>
              </w:rPr>
            </w:pPr>
            <w:r>
              <w:rPr>
                <w:noProof/>
              </w:rPr>
              <w:t>2006-12-03</w:t>
            </w:r>
          </w:p>
          <w:p w:rsidR="00893D81" w:rsidRDefault="00893D81" w:rsidP="00443734">
            <w:pPr>
              <w:keepNext/>
              <w:keepLines/>
              <w:rPr>
                <w:noProof/>
              </w:rPr>
            </w:pPr>
            <w:r>
              <w:sym w:font="Symbol" w:char="F0D3"/>
            </w:r>
            <w:r>
              <w:t xml:space="preserve"> </w:t>
            </w:r>
            <w:r>
              <w:rPr>
                <w:noProof/>
              </w:rPr>
              <w:t xml:space="preserve">ICRC </w:t>
            </w:r>
            <w:r>
              <w:t xml:space="preserve">/ </w:t>
            </w:r>
            <w:r>
              <w:rPr>
                <w:noProof/>
              </w:rPr>
              <w:t>SCHAEFFER, Benoît</w:t>
            </w:r>
          </w:p>
          <w:p w:rsidR="00893D81" w:rsidRDefault="00893D81" w:rsidP="00443734">
            <w:pPr>
              <w:keepNext/>
              <w:keepLines/>
              <w:rPr>
                <w:noProof/>
              </w:rPr>
            </w:pPr>
          </w:p>
          <w:p w:rsidR="00893D81" w:rsidRPr="00971335" w:rsidRDefault="00893D81" w:rsidP="00443734">
            <w:pPr>
              <w:keepNext/>
              <w:keepLines/>
              <w:rPr>
                <w:b/>
                <w:sz w:val="22"/>
              </w:rPr>
            </w:pPr>
            <w:r>
              <w:rPr>
                <w:b/>
                <w:noProof/>
                <w:sz w:val="22"/>
              </w:rPr>
              <w:t>Mogadishu. Internally displaced persons camp.</w:t>
            </w:r>
          </w:p>
          <w:p w:rsidR="00893D81" w:rsidRPr="00C261F5" w:rsidRDefault="00893D81" w:rsidP="00C261F5">
            <w:pPr>
              <w:rPr>
                <w:rFonts w:ascii="Helv" w:hAnsi="Helv" w:cs="Helv"/>
                <w:color w:val="000000"/>
                <w:sz w:val="20"/>
                <w:szCs w:val="20"/>
              </w:rPr>
            </w:pPr>
            <w:r w:rsidRPr="00F42DA1">
              <w:rPr>
                <w:b/>
                <w:noProof/>
                <w:sz w:val="22"/>
                <w:lang w:val="fr-CH"/>
              </w:rPr>
              <w:t>Réfugiées ou déplacées, plus de 800'000 personnes vivent dans des huttes ou des bâtiments en ruine dans la capitale.</w:t>
            </w:r>
            <w:r w:rsidR="00C261F5" w:rsidRPr="00C261F5">
              <w:rPr>
                <w:b/>
                <w:noProof/>
                <w:sz w:val="22"/>
                <w:lang w:val="fr-FR"/>
              </w:rPr>
              <w:t xml:space="preserve"> </w:t>
            </w:r>
            <w:r w:rsidR="00C261F5">
              <w:rPr>
                <w:b/>
                <w:noProof/>
                <w:sz w:val="22"/>
              </w:rPr>
              <w:t>800,000 people - refugees and displaced persons - are living in huts and ruined buildings in the capital.</w:t>
            </w:r>
          </w:p>
        </w:tc>
      </w:tr>
    </w:tbl>
    <w:p w:rsidR="00893D81" w:rsidRPr="001156D0" w:rsidRDefault="00893D81" w:rsidP="00893D81">
      <w:pPr>
        <w:rPr>
          <w:rFonts w:ascii="Helv" w:hAnsi="Helv" w:cs="Helv"/>
          <w:color w:val="000000"/>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36"/>
        <w:gridCol w:w="5486"/>
      </w:tblGrid>
      <w:tr w:rsidR="00893D81" w:rsidTr="00C261F5">
        <w:tc>
          <w:tcPr>
            <w:tcW w:w="3036" w:type="dxa"/>
          </w:tcPr>
          <w:p w:rsidR="00893D81" w:rsidRDefault="00893D81" w:rsidP="00443734">
            <w:pPr>
              <w:rPr>
                <w:rFonts w:ascii="Helv" w:hAnsi="Helv" w:cs="Helv"/>
                <w:color w:val="000000"/>
                <w:sz w:val="20"/>
                <w:szCs w:val="20"/>
              </w:rPr>
            </w:pPr>
            <w:r>
              <w:rPr>
                <w:rFonts w:ascii="Helv" w:hAnsi="Helv" w:cs="Helv"/>
                <w:noProof/>
                <w:color w:val="000000"/>
                <w:sz w:val="20"/>
                <w:szCs w:val="20"/>
                <w:lang w:eastAsia="en-GB"/>
              </w:rPr>
              <w:drawing>
                <wp:inline distT="0" distB="0" distL="0" distR="0" wp14:anchorId="34AEED1A" wp14:editId="35CAD6C9">
                  <wp:extent cx="1781175" cy="1209675"/>
                  <wp:effectExtent l="0" t="0" r="9525" b="9525"/>
                  <wp:docPr id="24" name="Picture 24" descr="C:\Users\A197190\AppData\Local\Temp\imgCF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A197190\AppData\Local\Temp\imgCF55.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81175" cy="1209675"/>
                          </a:xfrm>
                          <a:prstGeom prst="rect">
                            <a:avLst/>
                          </a:prstGeom>
                          <a:noFill/>
                          <a:ln>
                            <a:noFill/>
                          </a:ln>
                        </pic:spPr>
                      </pic:pic>
                    </a:graphicData>
                  </a:graphic>
                </wp:inline>
              </w:drawing>
            </w:r>
          </w:p>
        </w:tc>
        <w:tc>
          <w:tcPr>
            <w:tcW w:w="5486" w:type="dxa"/>
          </w:tcPr>
          <w:p w:rsidR="00893D81" w:rsidRPr="00F42DA1" w:rsidRDefault="00893D81" w:rsidP="00443734">
            <w:pPr>
              <w:rPr>
                <w:noProof/>
                <w:lang w:val="en-US"/>
              </w:rPr>
            </w:pPr>
            <w:r w:rsidRPr="00F42DA1">
              <w:rPr>
                <w:noProof/>
                <w:lang w:val="en-US"/>
              </w:rPr>
              <w:t>AFGHANISTAN</w:t>
            </w:r>
          </w:p>
          <w:p w:rsidR="00893D81" w:rsidRPr="00F42DA1" w:rsidRDefault="00893D81" w:rsidP="00443734">
            <w:pPr>
              <w:rPr>
                <w:i/>
                <w:noProof/>
                <w:lang w:val="en-US"/>
              </w:rPr>
            </w:pPr>
          </w:p>
          <w:p w:rsidR="00893D81" w:rsidRPr="00F42DA1" w:rsidRDefault="00893D81" w:rsidP="00443734">
            <w:pPr>
              <w:rPr>
                <w:i/>
                <w:noProof/>
                <w:lang w:val="en-US"/>
              </w:rPr>
            </w:pPr>
            <w:r w:rsidRPr="00F42DA1">
              <w:rPr>
                <w:i/>
                <w:noProof/>
                <w:lang w:val="en-US"/>
              </w:rPr>
              <w:t>V-P-AF-E-01460</w:t>
            </w:r>
          </w:p>
          <w:p w:rsidR="00893D81" w:rsidRPr="00F42DA1" w:rsidRDefault="00893D81" w:rsidP="00443734">
            <w:pPr>
              <w:rPr>
                <w:noProof/>
                <w:lang w:val="en-US"/>
              </w:rPr>
            </w:pPr>
            <w:r w:rsidRPr="00F42DA1">
              <w:rPr>
                <w:noProof/>
                <w:lang w:val="en-US"/>
              </w:rPr>
              <w:t>public</w:t>
            </w:r>
          </w:p>
          <w:p w:rsidR="00893D81" w:rsidRPr="00F42DA1" w:rsidRDefault="00893D81" w:rsidP="00443734">
            <w:pPr>
              <w:rPr>
                <w:noProof/>
                <w:lang w:val="en-US"/>
              </w:rPr>
            </w:pPr>
            <w:r w:rsidRPr="00F42DA1">
              <w:rPr>
                <w:noProof/>
                <w:lang w:val="en-US"/>
              </w:rPr>
              <w:t>2009-03</w:t>
            </w:r>
          </w:p>
          <w:p w:rsidR="00893D81" w:rsidRPr="00F42DA1" w:rsidRDefault="00893D81" w:rsidP="00443734">
            <w:pPr>
              <w:keepNext/>
              <w:keepLines/>
              <w:rPr>
                <w:noProof/>
                <w:lang w:val="en-US"/>
              </w:rPr>
            </w:pPr>
            <w:r>
              <w:sym w:font="Symbol" w:char="F0D3"/>
            </w:r>
            <w:r w:rsidRPr="00F42DA1">
              <w:rPr>
                <w:lang w:val="en-US"/>
              </w:rPr>
              <w:t xml:space="preserve"> </w:t>
            </w:r>
            <w:r w:rsidRPr="00F42DA1">
              <w:rPr>
                <w:noProof/>
                <w:lang w:val="en-US"/>
              </w:rPr>
              <w:t xml:space="preserve">ICRC/VII </w:t>
            </w:r>
            <w:r w:rsidRPr="00F42DA1">
              <w:rPr>
                <w:lang w:val="en-US"/>
              </w:rPr>
              <w:t xml:space="preserve">/ </w:t>
            </w:r>
            <w:r w:rsidRPr="00F42DA1">
              <w:rPr>
                <w:noProof/>
                <w:lang w:val="en-US"/>
              </w:rPr>
              <w:t>NACHTWEY, James</w:t>
            </w:r>
          </w:p>
          <w:p w:rsidR="00893D81" w:rsidRPr="00F42DA1" w:rsidRDefault="00893D81" w:rsidP="00443734">
            <w:pPr>
              <w:keepNext/>
              <w:keepLines/>
              <w:rPr>
                <w:noProof/>
                <w:lang w:val="en-US"/>
              </w:rPr>
            </w:pPr>
          </w:p>
          <w:p w:rsidR="00893D81" w:rsidRPr="00971335" w:rsidRDefault="00893D81" w:rsidP="00443734">
            <w:pPr>
              <w:keepNext/>
              <w:keepLines/>
              <w:rPr>
                <w:b/>
                <w:sz w:val="22"/>
              </w:rPr>
            </w:pPr>
            <w:r>
              <w:rPr>
                <w:b/>
                <w:noProof/>
                <w:sz w:val="22"/>
              </w:rPr>
              <w:t>Detainee held by the Afghan authorities.</w:t>
            </w:r>
          </w:p>
          <w:p w:rsidR="00893D81" w:rsidRPr="00F42DA1" w:rsidRDefault="00893D81" w:rsidP="00443734">
            <w:pPr>
              <w:rPr>
                <w:b/>
                <w:noProof/>
                <w:sz w:val="22"/>
                <w:lang w:val="fr-CH"/>
              </w:rPr>
            </w:pPr>
            <w:r w:rsidRPr="00F42DA1">
              <w:rPr>
                <w:b/>
                <w:noProof/>
                <w:sz w:val="22"/>
                <w:lang w:val="fr-CH"/>
              </w:rPr>
              <w:t>James Nachtwey a photographié des personnes détenues par les autorités afghanes, comme les hommes figurant sur cette photo. Sasha, un interprète du CICR basé à Kaboul, l'a accompagné. Plus tard, il a parlé de ce qu'il avait appris :</w:t>
            </w:r>
          </w:p>
          <w:p w:rsidR="00893D81" w:rsidRPr="00F42DA1" w:rsidRDefault="00893D81" w:rsidP="00443734">
            <w:pPr>
              <w:rPr>
                <w:b/>
                <w:noProof/>
                <w:sz w:val="22"/>
                <w:lang w:val="fr-CH"/>
              </w:rPr>
            </w:pPr>
          </w:p>
          <w:p w:rsidR="00893D81" w:rsidRDefault="00893D81" w:rsidP="00443734">
            <w:pPr>
              <w:rPr>
                <w:b/>
                <w:noProof/>
                <w:sz w:val="22"/>
              </w:rPr>
            </w:pPr>
            <w:r w:rsidRPr="00F42DA1">
              <w:rPr>
                <w:b/>
                <w:noProof/>
                <w:sz w:val="22"/>
                <w:lang w:val="fr-CH"/>
              </w:rPr>
              <w:t xml:space="preserve">" J'ai découvert que beaucoup d'entre eux avaient conservé l'estime de soi, qu'ils étaient sortis indemnes de situations très difficiles. Parfois, je me demande si j'aurais fait aussi bien qu'eux dans la même situation. Je ne sais pas comment ils ont réussi à conserver leur dignité ; c'est ce qui m'étonne le plus. </w:t>
            </w:r>
            <w:r>
              <w:rPr>
                <w:b/>
                <w:noProof/>
                <w:sz w:val="22"/>
              </w:rPr>
              <w:t>"</w:t>
            </w:r>
          </w:p>
          <w:p w:rsidR="00893D81" w:rsidRDefault="00893D81" w:rsidP="00443734">
            <w:pPr>
              <w:rPr>
                <w:b/>
                <w:noProof/>
                <w:sz w:val="22"/>
              </w:rPr>
            </w:pPr>
          </w:p>
          <w:p w:rsidR="00893D81" w:rsidRDefault="00893D81" w:rsidP="00443734">
            <w:pPr>
              <w:rPr>
                <w:b/>
                <w:noProof/>
                <w:sz w:val="22"/>
              </w:rPr>
            </w:pPr>
            <w:r>
              <w:rPr>
                <w:b/>
                <w:noProof/>
                <w:sz w:val="22"/>
              </w:rPr>
              <w:t>James Nachtwey photographed detainees held by the Afghan authorities like the men in this photo. Sasha, an ICRC interpreter based in Kabul, accompanied him. Afterwards, Sasha spoke of what he had learnt:</w:t>
            </w:r>
          </w:p>
          <w:p w:rsidR="00893D81" w:rsidRDefault="00893D81" w:rsidP="00443734">
            <w:pPr>
              <w:rPr>
                <w:b/>
                <w:noProof/>
                <w:sz w:val="22"/>
              </w:rPr>
            </w:pPr>
            <w:r>
              <w:rPr>
                <w:b/>
                <w:noProof/>
                <w:sz w:val="22"/>
              </w:rPr>
              <w:t xml:space="preserve"> </w:t>
            </w:r>
          </w:p>
          <w:p w:rsidR="00893D81" w:rsidRDefault="00893D81" w:rsidP="00443734">
            <w:pPr>
              <w:rPr>
                <w:b/>
                <w:noProof/>
                <w:sz w:val="22"/>
              </w:rPr>
            </w:pPr>
            <w:r>
              <w:rPr>
                <w:b/>
                <w:noProof/>
                <w:sz w:val="22"/>
              </w:rPr>
              <w:t>"I discovered that many of them had held on to their sense of themselves, that they had emerged intact from some very difficult situations. Sometimes, I ask myself: 'In a situation like theirs, would I have done as well?' How they managed to preserve their dignity: this is the astonishing thing for me."</w:t>
            </w:r>
          </w:p>
          <w:p w:rsidR="00893D81" w:rsidRDefault="00893D81" w:rsidP="00443734">
            <w:pPr>
              <w:rPr>
                <w:rFonts w:ascii="Helv" w:hAnsi="Helv" w:cs="Helv"/>
                <w:color w:val="000000"/>
                <w:sz w:val="20"/>
                <w:szCs w:val="20"/>
              </w:rPr>
            </w:pPr>
          </w:p>
          <w:p w:rsidR="00893D81" w:rsidRDefault="00893D81" w:rsidP="00443734">
            <w:pPr>
              <w:keepNext/>
              <w:keepLines/>
              <w:rPr>
                <w:noProof/>
              </w:rPr>
            </w:pPr>
          </w:p>
          <w:p w:rsidR="00893D81" w:rsidRPr="001156D0" w:rsidRDefault="00893D81" w:rsidP="00443734">
            <w:pPr>
              <w:keepNext/>
              <w:keepLines/>
              <w:rPr>
                <w:noProof/>
              </w:rPr>
            </w:pPr>
          </w:p>
        </w:tc>
      </w:tr>
    </w:tbl>
    <w:p w:rsidR="00F42DA1" w:rsidRPr="00D47410" w:rsidRDefault="00F42DA1" w:rsidP="00F42DA1">
      <w:pPr>
        <w:rPr>
          <w:rFonts w:ascii="Helv" w:hAnsi="Helv" w:cs="Helv"/>
          <w:color w:val="000000"/>
          <w:sz w:val="16"/>
          <w:szCs w:val="16"/>
        </w:rPr>
      </w:pPr>
    </w:p>
    <w:p w:rsidR="007F6A4E" w:rsidRPr="00EC7487" w:rsidRDefault="007F6A4E" w:rsidP="00F42DA1"/>
    <w:sectPr w:rsidR="007F6A4E" w:rsidRPr="00EC7487" w:rsidSect="00C261F5">
      <w:pgSz w:w="11906" w:h="16838"/>
      <w:pgMar w:top="1440" w:right="1440" w:bottom="1440" w:left="144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561"/>
    <w:rsid w:val="000B00BE"/>
    <w:rsid w:val="001156D0"/>
    <w:rsid w:val="001A5A05"/>
    <w:rsid w:val="001E0059"/>
    <w:rsid w:val="00370032"/>
    <w:rsid w:val="003F23F4"/>
    <w:rsid w:val="00451B99"/>
    <w:rsid w:val="00556E89"/>
    <w:rsid w:val="006F0FAD"/>
    <w:rsid w:val="00750D37"/>
    <w:rsid w:val="00762D6E"/>
    <w:rsid w:val="007F6A4E"/>
    <w:rsid w:val="00870893"/>
    <w:rsid w:val="00893D81"/>
    <w:rsid w:val="008B0197"/>
    <w:rsid w:val="008F672A"/>
    <w:rsid w:val="00927561"/>
    <w:rsid w:val="00940748"/>
    <w:rsid w:val="00A95B1F"/>
    <w:rsid w:val="00BC47FC"/>
    <w:rsid w:val="00BD07C8"/>
    <w:rsid w:val="00C261F5"/>
    <w:rsid w:val="00C42C79"/>
    <w:rsid w:val="00CC7DF3"/>
    <w:rsid w:val="00CD022C"/>
    <w:rsid w:val="00D32169"/>
    <w:rsid w:val="00D47410"/>
    <w:rsid w:val="00E77968"/>
    <w:rsid w:val="00EC7487"/>
    <w:rsid w:val="00F42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1">
    <w:name w:val="heading 1"/>
    <w:basedOn w:val="Normal"/>
    <w:next w:val="Normal"/>
    <w:link w:val="Heading1Char"/>
    <w:uiPriority w:val="9"/>
    <w:qFormat/>
    <w:rsid w:val="008F672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9"/>
    <w:unhideWhenUsed/>
    <w:qFormat/>
    <w:rsid w:val="008F672A"/>
    <w:pPr>
      <w:keepNext/>
      <w:keepLines/>
      <w:spacing w:before="200" w:line="276" w:lineRule="auto"/>
      <w:outlineLvl w:val="2"/>
    </w:pPr>
    <w:rPr>
      <w:rFonts w:asciiTheme="majorHAnsi" w:eastAsiaTheme="majorEastAsia" w:hAnsiTheme="majorHAnsi" w:cstheme="majorBidi"/>
      <w:b/>
      <w:bCs/>
      <w:color w:val="5B9BD5"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C42C79"/>
    <w:pPr>
      <w:shd w:val="clear" w:color="auto" w:fill="000080"/>
    </w:pPr>
    <w:rPr>
      <w:rFonts w:ascii="Tahoma" w:hAnsi="Tahoma" w:cs="Tahoma"/>
    </w:rPr>
  </w:style>
  <w:style w:type="table" w:styleId="TableGrid">
    <w:name w:val="Table Grid"/>
    <w:basedOn w:val="TableNormal"/>
    <w:rsid w:val="00750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47FC"/>
    <w:rPr>
      <w:rFonts w:ascii="Tahoma" w:hAnsi="Tahoma" w:cs="Tahoma"/>
      <w:sz w:val="16"/>
      <w:szCs w:val="16"/>
    </w:rPr>
  </w:style>
  <w:style w:type="character" w:customStyle="1" w:styleId="BalloonTextChar">
    <w:name w:val="Balloon Text Char"/>
    <w:basedOn w:val="DefaultParagraphFont"/>
    <w:link w:val="BalloonText"/>
    <w:uiPriority w:val="99"/>
    <w:semiHidden/>
    <w:rsid w:val="00BC47FC"/>
    <w:rPr>
      <w:rFonts w:ascii="Tahoma" w:hAnsi="Tahoma" w:cs="Tahoma"/>
      <w:sz w:val="16"/>
      <w:szCs w:val="16"/>
      <w:lang w:val="en-GB"/>
    </w:rPr>
  </w:style>
  <w:style w:type="character" w:customStyle="1" w:styleId="Heading1Char">
    <w:name w:val="Heading 1 Char"/>
    <w:basedOn w:val="DefaultParagraphFont"/>
    <w:link w:val="Heading1"/>
    <w:uiPriority w:val="9"/>
    <w:rsid w:val="008F672A"/>
    <w:rPr>
      <w:rFonts w:asciiTheme="majorHAnsi" w:eastAsiaTheme="majorEastAsia" w:hAnsiTheme="majorHAnsi" w:cstheme="majorBidi"/>
      <w:b/>
      <w:bCs/>
      <w:color w:val="2E74B5" w:themeColor="accent1" w:themeShade="BF"/>
      <w:sz w:val="28"/>
      <w:szCs w:val="28"/>
      <w:lang w:val="en-GB"/>
    </w:rPr>
  </w:style>
  <w:style w:type="paragraph" w:styleId="TOCHeading">
    <w:name w:val="TOC Heading"/>
    <w:basedOn w:val="Heading1"/>
    <w:next w:val="Normal"/>
    <w:uiPriority w:val="39"/>
    <w:semiHidden/>
    <w:unhideWhenUsed/>
    <w:qFormat/>
    <w:rsid w:val="008F672A"/>
    <w:pPr>
      <w:spacing w:line="276" w:lineRule="auto"/>
      <w:outlineLvl w:val="9"/>
    </w:pPr>
    <w:rPr>
      <w:lang w:val="en-US" w:eastAsia="ja-JP"/>
    </w:rPr>
  </w:style>
  <w:style w:type="paragraph" w:styleId="TOC1">
    <w:name w:val="toc 1"/>
    <w:basedOn w:val="Normal"/>
    <w:next w:val="Normal"/>
    <w:autoRedefine/>
    <w:uiPriority w:val="39"/>
    <w:unhideWhenUsed/>
    <w:qFormat/>
    <w:rsid w:val="008F672A"/>
    <w:pPr>
      <w:spacing w:after="100" w:line="276" w:lineRule="auto"/>
    </w:pPr>
    <w:rPr>
      <w:rFonts w:asciiTheme="minorHAnsi" w:eastAsiaTheme="minorEastAsia" w:hAnsiTheme="minorHAnsi" w:cstheme="minorBidi"/>
      <w:sz w:val="22"/>
      <w:szCs w:val="22"/>
      <w:lang w:val="en-US" w:eastAsia="ja-JP"/>
    </w:rPr>
  </w:style>
  <w:style w:type="character" w:customStyle="1" w:styleId="Heading3Char">
    <w:name w:val="Heading 3 Char"/>
    <w:basedOn w:val="DefaultParagraphFont"/>
    <w:link w:val="Heading3"/>
    <w:uiPriority w:val="9"/>
    <w:rsid w:val="008F672A"/>
    <w:rPr>
      <w:rFonts w:asciiTheme="majorHAnsi" w:eastAsiaTheme="majorEastAsia" w:hAnsiTheme="majorHAnsi" w:cstheme="majorBidi"/>
      <w:b/>
      <w:bCs/>
      <w:color w:val="5B9BD5" w:themeColor="accent1"/>
      <w:sz w:val="22"/>
      <w:szCs w:val="22"/>
      <w:lang w:val="en-GB"/>
    </w:rPr>
  </w:style>
  <w:style w:type="paragraph" w:styleId="NormalWeb">
    <w:name w:val="Normal (Web)"/>
    <w:basedOn w:val="Normal"/>
    <w:uiPriority w:val="99"/>
    <w:semiHidden/>
    <w:unhideWhenUsed/>
    <w:rsid w:val="000B00BE"/>
    <w:rPr>
      <w:rFonts w:eastAsiaTheme="minorHAns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1">
    <w:name w:val="heading 1"/>
    <w:basedOn w:val="Normal"/>
    <w:next w:val="Normal"/>
    <w:link w:val="Heading1Char"/>
    <w:uiPriority w:val="9"/>
    <w:qFormat/>
    <w:rsid w:val="008F672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9"/>
    <w:unhideWhenUsed/>
    <w:qFormat/>
    <w:rsid w:val="008F672A"/>
    <w:pPr>
      <w:keepNext/>
      <w:keepLines/>
      <w:spacing w:before="200" w:line="276" w:lineRule="auto"/>
      <w:outlineLvl w:val="2"/>
    </w:pPr>
    <w:rPr>
      <w:rFonts w:asciiTheme="majorHAnsi" w:eastAsiaTheme="majorEastAsia" w:hAnsiTheme="majorHAnsi" w:cstheme="majorBidi"/>
      <w:b/>
      <w:bCs/>
      <w:color w:val="5B9BD5"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C42C79"/>
    <w:pPr>
      <w:shd w:val="clear" w:color="auto" w:fill="000080"/>
    </w:pPr>
    <w:rPr>
      <w:rFonts w:ascii="Tahoma" w:hAnsi="Tahoma" w:cs="Tahoma"/>
    </w:rPr>
  </w:style>
  <w:style w:type="table" w:styleId="TableGrid">
    <w:name w:val="Table Grid"/>
    <w:basedOn w:val="TableNormal"/>
    <w:rsid w:val="00750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47FC"/>
    <w:rPr>
      <w:rFonts w:ascii="Tahoma" w:hAnsi="Tahoma" w:cs="Tahoma"/>
      <w:sz w:val="16"/>
      <w:szCs w:val="16"/>
    </w:rPr>
  </w:style>
  <w:style w:type="character" w:customStyle="1" w:styleId="BalloonTextChar">
    <w:name w:val="Balloon Text Char"/>
    <w:basedOn w:val="DefaultParagraphFont"/>
    <w:link w:val="BalloonText"/>
    <w:uiPriority w:val="99"/>
    <w:semiHidden/>
    <w:rsid w:val="00BC47FC"/>
    <w:rPr>
      <w:rFonts w:ascii="Tahoma" w:hAnsi="Tahoma" w:cs="Tahoma"/>
      <w:sz w:val="16"/>
      <w:szCs w:val="16"/>
      <w:lang w:val="en-GB"/>
    </w:rPr>
  </w:style>
  <w:style w:type="character" w:customStyle="1" w:styleId="Heading1Char">
    <w:name w:val="Heading 1 Char"/>
    <w:basedOn w:val="DefaultParagraphFont"/>
    <w:link w:val="Heading1"/>
    <w:uiPriority w:val="9"/>
    <w:rsid w:val="008F672A"/>
    <w:rPr>
      <w:rFonts w:asciiTheme="majorHAnsi" w:eastAsiaTheme="majorEastAsia" w:hAnsiTheme="majorHAnsi" w:cstheme="majorBidi"/>
      <w:b/>
      <w:bCs/>
      <w:color w:val="2E74B5" w:themeColor="accent1" w:themeShade="BF"/>
      <w:sz w:val="28"/>
      <w:szCs w:val="28"/>
      <w:lang w:val="en-GB"/>
    </w:rPr>
  </w:style>
  <w:style w:type="paragraph" w:styleId="TOCHeading">
    <w:name w:val="TOC Heading"/>
    <w:basedOn w:val="Heading1"/>
    <w:next w:val="Normal"/>
    <w:uiPriority w:val="39"/>
    <w:semiHidden/>
    <w:unhideWhenUsed/>
    <w:qFormat/>
    <w:rsid w:val="008F672A"/>
    <w:pPr>
      <w:spacing w:line="276" w:lineRule="auto"/>
      <w:outlineLvl w:val="9"/>
    </w:pPr>
    <w:rPr>
      <w:lang w:val="en-US" w:eastAsia="ja-JP"/>
    </w:rPr>
  </w:style>
  <w:style w:type="paragraph" w:styleId="TOC1">
    <w:name w:val="toc 1"/>
    <w:basedOn w:val="Normal"/>
    <w:next w:val="Normal"/>
    <w:autoRedefine/>
    <w:uiPriority w:val="39"/>
    <w:unhideWhenUsed/>
    <w:qFormat/>
    <w:rsid w:val="008F672A"/>
    <w:pPr>
      <w:spacing w:after="100" w:line="276" w:lineRule="auto"/>
    </w:pPr>
    <w:rPr>
      <w:rFonts w:asciiTheme="minorHAnsi" w:eastAsiaTheme="minorEastAsia" w:hAnsiTheme="minorHAnsi" w:cstheme="minorBidi"/>
      <w:sz w:val="22"/>
      <w:szCs w:val="22"/>
      <w:lang w:val="en-US" w:eastAsia="ja-JP"/>
    </w:rPr>
  </w:style>
  <w:style w:type="character" w:customStyle="1" w:styleId="Heading3Char">
    <w:name w:val="Heading 3 Char"/>
    <w:basedOn w:val="DefaultParagraphFont"/>
    <w:link w:val="Heading3"/>
    <w:uiPriority w:val="9"/>
    <w:rsid w:val="008F672A"/>
    <w:rPr>
      <w:rFonts w:asciiTheme="majorHAnsi" w:eastAsiaTheme="majorEastAsia" w:hAnsiTheme="majorHAnsi" w:cstheme="majorBidi"/>
      <w:b/>
      <w:bCs/>
      <w:color w:val="5B9BD5" w:themeColor="accent1"/>
      <w:sz w:val="22"/>
      <w:szCs w:val="22"/>
      <w:lang w:val="en-GB"/>
    </w:rPr>
  </w:style>
  <w:style w:type="paragraph" w:styleId="NormalWeb">
    <w:name w:val="Normal (Web)"/>
    <w:basedOn w:val="Normal"/>
    <w:uiPriority w:val="99"/>
    <w:semiHidden/>
    <w:unhideWhenUsed/>
    <w:rsid w:val="000B00BE"/>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665</Words>
  <Characters>3830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«PhotoDescripteurGéo»</vt:lpstr>
    </vt:vector>
  </TitlesOfParts>
  <Company>ICRC</Company>
  <LinksUpToDate>false</LinksUpToDate>
  <CharactersWithSpaces>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«PhotoDescripteurGéo»</dc:title>
  <dc:creator>Fania Khan Mohammad</dc:creator>
  <dc:description>Version 7.1, build 13288.3 (x86)</dc:description>
  <cp:lastModifiedBy>Boyle, Christine</cp:lastModifiedBy>
  <cp:revision>2</cp:revision>
  <cp:lastPrinted>1901-01-01T00:00:00Z</cp:lastPrinted>
  <dcterms:created xsi:type="dcterms:W3CDTF">2016-01-04T22:18:00Z</dcterms:created>
  <dcterms:modified xsi:type="dcterms:W3CDTF">2016-01-04T22:18:00Z</dcterms:modified>
</cp:coreProperties>
</file>